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14:paraId="787673F2" w14:textId="1D0A8925" w:rsidR="00050F8A" w:rsidRPr="001C7642" w:rsidRDefault="00740189" w:rsidP="002B4199">
      <w:pPr>
        <w:jc w:val="center"/>
        <w:rPr>
          <w:rFonts w:ascii="Cambria" w:eastAsia="Calibri" w:hAnsi="Cambria"/>
          <w:b/>
          <w:smallCaps/>
          <w:color w:val="auto"/>
          <w:spacing w:val="10"/>
          <w:sz w:val="36"/>
          <w:szCs w:val="26"/>
        </w:rPr>
      </w:pPr>
      <w:r>
        <w:rPr>
          <w:rFonts w:ascii="Cambria" w:eastAsia="Calibri" w:hAnsi="Cambria"/>
          <w:b/>
          <w:smallCaps/>
          <w:color w:val="auto"/>
          <w:spacing w:val="10"/>
          <w:sz w:val="36"/>
          <w:szCs w:val="26"/>
        </w:rPr>
        <w:t>Controller</w:t>
      </w:r>
      <w:bookmarkStart w:id="0" w:name="_GoBack"/>
      <w:bookmarkEnd w:id="0"/>
    </w:p>
    <w:p w14:paraId="4BF00CE1" w14:textId="444935B0" w:rsidR="00A84027" w:rsidRPr="001C7642" w:rsidRDefault="00A84027" w:rsidP="00695EBD">
      <w:pPr>
        <w:jc w:val="both"/>
        <w:rPr>
          <w:rFonts w:ascii="Cambria" w:hAnsi="Cambria"/>
        </w:rPr>
      </w:pPr>
      <w:proofErr w:type="gramStart"/>
      <w:r w:rsidRPr="001C7642">
        <w:rPr>
          <w:rFonts w:ascii="Cambria" w:hAnsi="Cambria"/>
        </w:rPr>
        <w:t xml:space="preserve">Financial management </w:t>
      </w:r>
      <w:r w:rsidR="00695EBD" w:rsidRPr="001C7642">
        <w:rPr>
          <w:rFonts w:ascii="Cambria" w:hAnsi="Cambria"/>
        </w:rPr>
        <w:t>professional</w:t>
      </w:r>
      <w:r w:rsidRPr="001C7642">
        <w:rPr>
          <w:rFonts w:ascii="Cambria" w:hAnsi="Cambria"/>
        </w:rPr>
        <w:t xml:space="preserve"> with experience </w:t>
      </w:r>
      <w:r w:rsidR="00695EBD" w:rsidRPr="001C7642">
        <w:rPr>
          <w:rFonts w:ascii="Cambria" w:hAnsi="Cambria"/>
          <w:b/>
        </w:rPr>
        <w:t>in providing financial support to Operations and Technology groups.</w:t>
      </w:r>
      <w:proofErr w:type="gramEnd"/>
      <w:r w:rsidR="00695EBD" w:rsidRPr="001C7642">
        <w:rPr>
          <w:rFonts w:ascii="Cambria" w:hAnsi="Cambria"/>
          <w:b/>
        </w:rPr>
        <w:t xml:space="preserve">  </w:t>
      </w:r>
      <w:proofErr w:type="gramStart"/>
      <w:r w:rsidR="00695EBD" w:rsidRPr="001C7642">
        <w:rPr>
          <w:rFonts w:ascii="Cambria" w:hAnsi="Cambria"/>
        </w:rPr>
        <w:t>Driving force behind automation, standardization, and documentation of financial reporting to ensure efficient generation and streamlined presentation.</w:t>
      </w:r>
      <w:proofErr w:type="gramEnd"/>
      <w:r w:rsidR="00695EBD" w:rsidRPr="001C7642">
        <w:rPr>
          <w:rFonts w:ascii="Cambria" w:hAnsi="Cambria"/>
        </w:rPr>
        <w:t xml:space="preserve">  </w:t>
      </w:r>
      <w:r w:rsidR="00695EBD" w:rsidRPr="001C7642">
        <w:rPr>
          <w:rFonts w:ascii="Cambria" w:hAnsi="Cambria"/>
          <w:b/>
        </w:rPr>
        <w:t xml:space="preserve">Contributes to organizational success by surpassing financial metrics, as well as business goals and objectives.  </w:t>
      </w:r>
      <w:r w:rsidRPr="001C7642">
        <w:rPr>
          <w:rFonts w:ascii="Cambria" w:hAnsi="Cambria"/>
        </w:rPr>
        <w:t>Proactively identifies opportunities to improve efficiency across core finance processes while maintaining cross-functional relationships with key business partners.</w:t>
      </w:r>
    </w:p>
    <w:p w14:paraId="0A973056" w14:textId="50AE5B43" w:rsidR="002B4199" w:rsidRPr="001C7642" w:rsidRDefault="002B4199" w:rsidP="002B4199">
      <w:pPr>
        <w:jc w:val="both"/>
        <w:rPr>
          <w:rFonts w:ascii="Cambria" w:hAnsi="Cambria"/>
        </w:rPr>
      </w:pPr>
    </w:p>
    <w:p w14:paraId="798F2C05" w14:textId="77777777" w:rsidR="003501D3" w:rsidRPr="001C7642" w:rsidRDefault="003501D3" w:rsidP="002B4199">
      <w:pPr>
        <w:jc w:val="both"/>
        <w:rPr>
          <w:rFonts w:ascii="Cambria" w:hAnsi="Cambria"/>
        </w:rPr>
      </w:pPr>
    </w:p>
    <w:p w14:paraId="5C3B3738" w14:textId="77777777" w:rsidR="00B22E98" w:rsidRPr="001C7642" w:rsidRDefault="00B22E98" w:rsidP="002B4199">
      <w:pPr>
        <w:shd w:val="clear" w:color="auto" w:fill="1F497D" w:themeFill="text2"/>
        <w:jc w:val="center"/>
        <w:rPr>
          <w:rFonts w:ascii="Cambria" w:hAnsi="Cambria"/>
          <w:caps/>
          <w:color w:val="244061" w:themeColor="accent1" w:themeShade="80"/>
          <w:spacing w:val="20"/>
          <w:sz w:val="28"/>
          <w:szCs w:val="24"/>
        </w:rPr>
      </w:pPr>
      <w:r w:rsidRPr="001C7642">
        <w:rPr>
          <w:rFonts w:ascii="Cambria" w:hAnsi="Cambria"/>
          <w:caps/>
          <w:color w:val="FFFFFF" w:themeColor="background1"/>
          <w:spacing w:val="20"/>
          <w:sz w:val="28"/>
          <w:szCs w:val="24"/>
        </w:rPr>
        <w:t>Core Competencies</w:t>
      </w:r>
    </w:p>
    <w:tbl>
      <w:tblPr>
        <w:tblW w:w="10716" w:type="dxa"/>
        <w:jc w:val="center"/>
        <w:shd w:val="clear" w:color="auto" w:fill="FFFFFF"/>
        <w:tblLook w:val="01E0" w:firstRow="1" w:lastRow="1" w:firstColumn="1" w:lastColumn="1" w:noHBand="0" w:noVBand="0"/>
      </w:tblPr>
      <w:tblGrid>
        <w:gridCol w:w="3240"/>
        <w:gridCol w:w="4140"/>
        <w:gridCol w:w="3336"/>
      </w:tblGrid>
      <w:tr w:rsidR="006F00A8" w:rsidRPr="001C7642" w14:paraId="6F71CC2F" w14:textId="77777777" w:rsidTr="006F00A8">
        <w:trPr>
          <w:jc w:val="center"/>
        </w:trPr>
        <w:tc>
          <w:tcPr>
            <w:tcW w:w="3240" w:type="dxa"/>
            <w:shd w:val="clear" w:color="auto" w:fill="auto"/>
            <w:hideMark/>
          </w:tcPr>
          <w:p w14:paraId="018B63FA" w14:textId="7580957A" w:rsidR="006F00A8" w:rsidRPr="001C7642" w:rsidRDefault="00393B30" w:rsidP="0017728B">
            <w:pPr>
              <w:pStyle w:val="BodyText"/>
              <w:widowControl w:val="0"/>
              <w:numPr>
                <w:ilvl w:val="0"/>
                <w:numId w:val="3"/>
              </w:numPr>
              <w:spacing w:before="120"/>
              <w:ind w:right="-16"/>
              <w:rPr>
                <w:rFonts w:ascii="Cambria" w:hAnsi="Cambria" w:cs="Calibri"/>
                <w:b w:val="0"/>
                <w:i/>
              </w:rPr>
            </w:pPr>
            <w:r w:rsidRPr="001C7642">
              <w:rPr>
                <w:rFonts w:ascii="Cambria" w:hAnsi="Cambria" w:cs="Calibri"/>
                <w:b w:val="0"/>
                <w:i/>
              </w:rPr>
              <w:t>Financial Reporting &amp; Analysis</w:t>
            </w:r>
          </w:p>
        </w:tc>
        <w:tc>
          <w:tcPr>
            <w:tcW w:w="4140" w:type="dxa"/>
            <w:shd w:val="clear" w:color="auto" w:fill="auto"/>
            <w:hideMark/>
          </w:tcPr>
          <w:p w14:paraId="5B8728B6" w14:textId="27AB02CE" w:rsidR="006F00A8" w:rsidRPr="001C7642" w:rsidRDefault="00A84027" w:rsidP="0017728B">
            <w:pPr>
              <w:pStyle w:val="BodyText"/>
              <w:widowControl w:val="0"/>
              <w:numPr>
                <w:ilvl w:val="0"/>
                <w:numId w:val="3"/>
              </w:numPr>
              <w:spacing w:before="120"/>
              <w:ind w:right="-16"/>
              <w:rPr>
                <w:rFonts w:ascii="Cambria" w:hAnsi="Cambria" w:cs="Calibri"/>
                <w:b w:val="0"/>
                <w:i/>
              </w:rPr>
            </w:pPr>
            <w:proofErr w:type="spellStart"/>
            <w:r w:rsidRPr="001C7642">
              <w:rPr>
                <w:rFonts w:ascii="Cambria" w:hAnsi="Cambria" w:cs="Calibri"/>
                <w:b w:val="0"/>
                <w:i/>
              </w:rPr>
              <w:t>KPI</w:t>
            </w:r>
            <w:proofErr w:type="spellEnd"/>
            <w:r w:rsidRPr="001C7642">
              <w:rPr>
                <w:rFonts w:ascii="Cambria" w:hAnsi="Cambria" w:cs="Calibri"/>
                <w:b w:val="0"/>
                <w:i/>
              </w:rPr>
              <w:t xml:space="preserve"> Definition</w:t>
            </w:r>
          </w:p>
        </w:tc>
        <w:tc>
          <w:tcPr>
            <w:tcW w:w="3336" w:type="dxa"/>
            <w:shd w:val="clear" w:color="auto" w:fill="auto"/>
          </w:tcPr>
          <w:p w14:paraId="6B31C57A" w14:textId="5EE6B988" w:rsidR="006F00A8" w:rsidRPr="001C7642" w:rsidRDefault="00393B30" w:rsidP="0017728B">
            <w:pPr>
              <w:pStyle w:val="BodyText"/>
              <w:widowControl w:val="0"/>
              <w:numPr>
                <w:ilvl w:val="0"/>
                <w:numId w:val="3"/>
              </w:numPr>
              <w:spacing w:before="120"/>
              <w:ind w:right="-16"/>
              <w:rPr>
                <w:rFonts w:ascii="Cambria" w:hAnsi="Cambria" w:cs="Calibri"/>
                <w:b w:val="0"/>
                <w:i/>
              </w:rPr>
            </w:pPr>
            <w:r w:rsidRPr="001C7642">
              <w:rPr>
                <w:rFonts w:ascii="Cambria" w:hAnsi="Cambria" w:cs="Calibri"/>
                <w:b w:val="0"/>
                <w:i/>
              </w:rPr>
              <w:t>Internal Controls</w:t>
            </w:r>
          </w:p>
        </w:tc>
      </w:tr>
      <w:tr w:rsidR="00393B30" w:rsidRPr="001C7642" w14:paraId="05AC6CA3" w14:textId="77777777" w:rsidTr="006F00A8">
        <w:trPr>
          <w:jc w:val="center"/>
        </w:trPr>
        <w:tc>
          <w:tcPr>
            <w:tcW w:w="3240" w:type="dxa"/>
            <w:shd w:val="clear" w:color="auto" w:fill="auto"/>
          </w:tcPr>
          <w:p w14:paraId="74CC415B" w14:textId="452D28EF" w:rsidR="00393B30" w:rsidRPr="001C7642" w:rsidRDefault="00393B30" w:rsidP="0017728B">
            <w:pPr>
              <w:pStyle w:val="BodyText"/>
              <w:widowControl w:val="0"/>
              <w:numPr>
                <w:ilvl w:val="0"/>
                <w:numId w:val="3"/>
              </w:numPr>
              <w:ind w:right="-16"/>
              <w:rPr>
                <w:rFonts w:ascii="Cambria" w:hAnsi="Cambria" w:cs="Calibri"/>
                <w:b w:val="0"/>
                <w:i/>
              </w:rPr>
            </w:pPr>
            <w:r w:rsidRPr="001C7642">
              <w:rPr>
                <w:rFonts w:ascii="Cambria" w:hAnsi="Cambria" w:cs="Calibri"/>
                <w:b w:val="0"/>
                <w:i/>
              </w:rPr>
              <w:t>Financial Modeling</w:t>
            </w:r>
          </w:p>
        </w:tc>
        <w:tc>
          <w:tcPr>
            <w:tcW w:w="4140" w:type="dxa"/>
            <w:shd w:val="clear" w:color="auto" w:fill="auto"/>
            <w:hideMark/>
          </w:tcPr>
          <w:p w14:paraId="5AF430E6" w14:textId="612C55F3" w:rsidR="00393B30" w:rsidRPr="001C7642" w:rsidRDefault="00695EBD" w:rsidP="0017728B">
            <w:pPr>
              <w:pStyle w:val="BodyText"/>
              <w:widowControl w:val="0"/>
              <w:numPr>
                <w:ilvl w:val="0"/>
                <w:numId w:val="3"/>
              </w:numPr>
              <w:ind w:right="-16"/>
              <w:rPr>
                <w:rFonts w:ascii="Cambria" w:hAnsi="Cambria" w:cs="Calibri"/>
                <w:b w:val="0"/>
                <w:i/>
              </w:rPr>
            </w:pPr>
            <w:r w:rsidRPr="001C7642">
              <w:rPr>
                <w:rFonts w:ascii="Cambria" w:hAnsi="Cambria" w:cs="Calibri"/>
                <w:b w:val="0"/>
                <w:i/>
                <w:lang w:val="en-CA"/>
              </w:rPr>
              <w:t xml:space="preserve">MS Office | SAP | </w:t>
            </w:r>
            <w:proofErr w:type="spellStart"/>
            <w:r w:rsidRPr="001C7642">
              <w:rPr>
                <w:rFonts w:ascii="Cambria" w:hAnsi="Cambria" w:cs="Calibri"/>
                <w:b w:val="0"/>
                <w:i/>
                <w:lang w:val="en-CA"/>
              </w:rPr>
              <w:t>Essbase</w:t>
            </w:r>
            <w:proofErr w:type="spellEnd"/>
          </w:p>
        </w:tc>
        <w:tc>
          <w:tcPr>
            <w:tcW w:w="3336" w:type="dxa"/>
            <w:shd w:val="clear" w:color="auto" w:fill="auto"/>
            <w:hideMark/>
          </w:tcPr>
          <w:p w14:paraId="6504D6AC" w14:textId="11E52838" w:rsidR="00393B30" w:rsidRPr="001C7642" w:rsidRDefault="00393B30" w:rsidP="0017728B">
            <w:pPr>
              <w:pStyle w:val="BodyText"/>
              <w:widowControl w:val="0"/>
              <w:numPr>
                <w:ilvl w:val="0"/>
                <w:numId w:val="3"/>
              </w:numPr>
              <w:ind w:right="-16"/>
              <w:rPr>
                <w:rFonts w:ascii="Cambria" w:hAnsi="Cambria" w:cs="Calibri"/>
                <w:b w:val="0"/>
                <w:i/>
              </w:rPr>
            </w:pPr>
            <w:r w:rsidRPr="001C7642">
              <w:rPr>
                <w:rFonts w:ascii="Cambria" w:hAnsi="Cambria" w:cs="Calibri"/>
                <w:b w:val="0"/>
                <w:i/>
              </w:rPr>
              <w:t>Operational Audit</w:t>
            </w:r>
          </w:p>
        </w:tc>
      </w:tr>
      <w:tr w:rsidR="00393B30" w:rsidRPr="001C7642" w14:paraId="49E164F0" w14:textId="77777777" w:rsidTr="006F00A8">
        <w:trPr>
          <w:jc w:val="center"/>
        </w:trPr>
        <w:tc>
          <w:tcPr>
            <w:tcW w:w="3240" w:type="dxa"/>
            <w:shd w:val="clear" w:color="auto" w:fill="auto"/>
          </w:tcPr>
          <w:p w14:paraId="42D06F20" w14:textId="670D2916" w:rsidR="00393B30" w:rsidRPr="001C7642" w:rsidRDefault="00393B30" w:rsidP="0017728B">
            <w:pPr>
              <w:pStyle w:val="BodyText"/>
              <w:widowControl w:val="0"/>
              <w:numPr>
                <w:ilvl w:val="0"/>
                <w:numId w:val="3"/>
              </w:numPr>
              <w:ind w:right="-16"/>
              <w:rPr>
                <w:rFonts w:ascii="Cambria" w:hAnsi="Cambria" w:cs="Calibri"/>
                <w:b w:val="0"/>
                <w:i/>
              </w:rPr>
            </w:pPr>
            <w:r w:rsidRPr="001C7642">
              <w:rPr>
                <w:rFonts w:ascii="Cambria" w:hAnsi="Cambria" w:cs="Calibri"/>
                <w:b w:val="0"/>
                <w:i/>
              </w:rPr>
              <w:t>Budget Management</w:t>
            </w:r>
          </w:p>
        </w:tc>
        <w:tc>
          <w:tcPr>
            <w:tcW w:w="4140" w:type="dxa"/>
            <w:shd w:val="clear" w:color="auto" w:fill="auto"/>
            <w:hideMark/>
          </w:tcPr>
          <w:p w14:paraId="5143E428" w14:textId="673BFDD7" w:rsidR="00393B30" w:rsidRPr="001C7642" w:rsidRDefault="00393B30" w:rsidP="0017728B">
            <w:pPr>
              <w:pStyle w:val="BodyText"/>
              <w:widowControl w:val="0"/>
              <w:numPr>
                <w:ilvl w:val="0"/>
                <w:numId w:val="3"/>
              </w:numPr>
              <w:ind w:right="-16"/>
              <w:rPr>
                <w:rFonts w:ascii="Cambria" w:hAnsi="Cambria" w:cs="Calibri"/>
                <w:b w:val="0"/>
                <w:i/>
              </w:rPr>
            </w:pPr>
            <w:r w:rsidRPr="001C7642">
              <w:rPr>
                <w:rFonts w:ascii="Cambria" w:hAnsi="Cambria" w:cs="Calibri"/>
                <w:b w:val="0"/>
                <w:i/>
              </w:rPr>
              <w:t>Business Process Improvement</w:t>
            </w:r>
          </w:p>
        </w:tc>
        <w:tc>
          <w:tcPr>
            <w:tcW w:w="3336" w:type="dxa"/>
            <w:shd w:val="clear" w:color="auto" w:fill="auto"/>
            <w:hideMark/>
          </w:tcPr>
          <w:p w14:paraId="6525FD33" w14:textId="77777777" w:rsidR="00393B30" w:rsidRPr="001C7642" w:rsidRDefault="00393B30" w:rsidP="0017728B">
            <w:pPr>
              <w:pStyle w:val="BodyText"/>
              <w:widowControl w:val="0"/>
              <w:numPr>
                <w:ilvl w:val="0"/>
                <w:numId w:val="3"/>
              </w:numPr>
              <w:ind w:right="-16"/>
              <w:rPr>
                <w:rFonts w:ascii="Cambria" w:hAnsi="Cambria" w:cs="Calibri"/>
                <w:b w:val="0"/>
                <w:i/>
              </w:rPr>
            </w:pPr>
            <w:r w:rsidRPr="001C7642">
              <w:rPr>
                <w:rFonts w:ascii="Cambria" w:hAnsi="Cambria" w:cs="Calibri"/>
                <w:b w:val="0"/>
                <w:i/>
              </w:rPr>
              <w:t>Expense Forecasting</w:t>
            </w:r>
          </w:p>
          <w:p w14:paraId="22F058E6" w14:textId="77777777" w:rsidR="002B4199" w:rsidRPr="001C7642" w:rsidRDefault="002B4199" w:rsidP="002B4199">
            <w:pPr>
              <w:pStyle w:val="BodyText"/>
              <w:widowControl w:val="0"/>
              <w:ind w:left="360" w:right="-16"/>
              <w:rPr>
                <w:rFonts w:ascii="Cambria" w:hAnsi="Cambria" w:cs="Calibri"/>
                <w:b w:val="0"/>
                <w:i/>
              </w:rPr>
            </w:pPr>
          </w:p>
          <w:p w14:paraId="3494C1F3" w14:textId="252C0024" w:rsidR="003501D3" w:rsidRPr="001C7642" w:rsidRDefault="003501D3" w:rsidP="002B4199">
            <w:pPr>
              <w:pStyle w:val="BodyText"/>
              <w:widowControl w:val="0"/>
              <w:ind w:left="360" w:right="-16"/>
              <w:rPr>
                <w:rFonts w:ascii="Cambria" w:hAnsi="Cambria" w:cs="Calibri"/>
                <w:b w:val="0"/>
                <w:i/>
              </w:rPr>
            </w:pPr>
          </w:p>
        </w:tc>
      </w:tr>
    </w:tbl>
    <w:p w14:paraId="64BBA52D" w14:textId="71F48D20" w:rsidR="00A31B95" w:rsidRPr="001C7642" w:rsidRDefault="007E034A" w:rsidP="00F318C8">
      <w:pPr>
        <w:shd w:val="clear" w:color="auto" w:fill="1F497D" w:themeFill="text2"/>
        <w:tabs>
          <w:tab w:val="right" w:pos="1080"/>
          <w:tab w:val="right" w:pos="10800"/>
        </w:tabs>
        <w:jc w:val="center"/>
        <w:rPr>
          <w:rFonts w:ascii="Cambria" w:hAnsi="Cambria"/>
          <w:caps/>
          <w:spacing w:val="20"/>
          <w:sz w:val="28"/>
          <w:szCs w:val="24"/>
        </w:rPr>
      </w:pPr>
      <w:r w:rsidRPr="001C7642">
        <w:rPr>
          <w:rFonts w:ascii="Cambria" w:hAnsi="Cambria"/>
          <w:caps/>
          <w:color w:val="FFFFFF" w:themeColor="background1"/>
          <w:spacing w:val="20"/>
          <w:sz w:val="28"/>
          <w:szCs w:val="24"/>
        </w:rPr>
        <w:t>professional experience</w:t>
      </w:r>
    </w:p>
    <w:p w14:paraId="48048B49" w14:textId="71604469" w:rsidR="009B1C60" w:rsidRPr="001C7642" w:rsidRDefault="004570F3" w:rsidP="009B1C60">
      <w:pPr>
        <w:pStyle w:val="PlainText"/>
        <w:shd w:val="clear" w:color="auto" w:fill="D9D9D9" w:themeFill="background1" w:themeFillShade="D9"/>
        <w:tabs>
          <w:tab w:val="right" w:pos="10800"/>
        </w:tabs>
        <w:spacing w:before="120"/>
        <w:jc w:val="both"/>
        <w:rPr>
          <w:rFonts w:ascii="Cambria" w:hAnsi="Cambria"/>
          <w:color w:val="auto"/>
        </w:rPr>
      </w:pPr>
      <w:r w:rsidRPr="001C7642">
        <w:rPr>
          <w:rFonts w:ascii="Cambria" w:hAnsi="Cambria"/>
          <w:b/>
          <w:smallCaps/>
          <w:color w:val="auto"/>
          <w:sz w:val="28"/>
        </w:rPr>
        <w:t>JPMorgan Chase</w:t>
      </w:r>
      <w:r w:rsidRPr="001C7642">
        <w:rPr>
          <w:rFonts w:ascii="Cambria" w:hAnsi="Cambria"/>
          <w:color w:val="auto"/>
          <w:sz w:val="22"/>
        </w:rPr>
        <w:t xml:space="preserve"> </w:t>
      </w:r>
      <w:r w:rsidR="003C1B7D" w:rsidRPr="001C7642">
        <w:rPr>
          <w:rFonts w:ascii="Cambria" w:hAnsi="Cambria"/>
          <w:color w:val="auto"/>
        </w:rPr>
        <w:t xml:space="preserve">– </w:t>
      </w:r>
      <w:r w:rsidR="00337707" w:rsidRPr="001C7642">
        <w:rPr>
          <w:rFonts w:ascii="Cambria" w:hAnsi="Cambria"/>
          <w:color w:val="auto"/>
        </w:rPr>
        <w:t>Columbus</w:t>
      </w:r>
      <w:r w:rsidR="001E40AE" w:rsidRPr="001C7642">
        <w:rPr>
          <w:rFonts w:ascii="Cambria" w:hAnsi="Cambria"/>
          <w:color w:val="auto"/>
        </w:rPr>
        <w:t xml:space="preserve">, </w:t>
      </w:r>
      <w:r w:rsidR="00965091" w:rsidRPr="001C7642">
        <w:rPr>
          <w:rFonts w:ascii="Cambria" w:hAnsi="Cambria"/>
          <w:color w:val="auto"/>
        </w:rPr>
        <w:t>OH</w:t>
      </w:r>
      <w:r w:rsidR="003C1B7D" w:rsidRPr="001C7642">
        <w:rPr>
          <w:rFonts w:ascii="Cambria" w:hAnsi="Cambria"/>
          <w:color w:val="auto"/>
        </w:rPr>
        <w:tab/>
      </w:r>
      <w:r w:rsidR="00955534" w:rsidRPr="001C7642">
        <w:rPr>
          <w:rFonts w:ascii="Cambria" w:hAnsi="Cambria"/>
          <w:color w:val="auto"/>
        </w:rPr>
        <w:t>2007</w:t>
      </w:r>
      <w:r w:rsidR="009E75D5" w:rsidRPr="001C7642">
        <w:rPr>
          <w:rFonts w:ascii="Cambria" w:hAnsi="Cambria"/>
          <w:color w:val="auto"/>
        </w:rPr>
        <w:t>-Present</w:t>
      </w:r>
    </w:p>
    <w:p w14:paraId="5165F3D0" w14:textId="72A9C241" w:rsidR="009B1C60" w:rsidRPr="001C7642" w:rsidRDefault="009B1C60" w:rsidP="009B1C60">
      <w:pPr>
        <w:pStyle w:val="PlainText"/>
        <w:jc w:val="both"/>
        <w:rPr>
          <w:rFonts w:ascii="Cambria" w:hAnsi="Cambria"/>
          <w:b/>
          <w:smallCaps/>
          <w:color w:val="auto"/>
          <w:sz w:val="22"/>
          <w:szCs w:val="24"/>
        </w:rPr>
      </w:pPr>
      <w:proofErr w:type="gramStart"/>
      <w:r w:rsidRPr="001C7642">
        <w:rPr>
          <w:rFonts w:ascii="Cambria" w:hAnsi="Cambria"/>
          <w:i/>
          <w:color w:val="auto"/>
          <w:spacing w:val="-2"/>
        </w:rPr>
        <w:t>Financial institution with assets of $2.6 trillion, presence in over 100 markets, and over 250,000 employees.</w:t>
      </w:r>
      <w:proofErr w:type="gramEnd"/>
    </w:p>
    <w:p w14:paraId="77587685" w14:textId="77777777" w:rsidR="006C7CC1" w:rsidRPr="001C7642" w:rsidRDefault="006C7CC1" w:rsidP="00F318C8">
      <w:pPr>
        <w:pStyle w:val="PlainText"/>
        <w:ind w:left="180"/>
        <w:jc w:val="both"/>
        <w:rPr>
          <w:rFonts w:ascii="Cambria" w:hAnsi="Cambria"/>
          <w:b/>
          <w:smallCaps/>
          <w:color w:val="auto"/>
          <w:sz w:val="22"/>
          <w:szCs w:val="24"/>
        </w:rPr>
      </w:pPr>
    </w:p>
    <w:p w14:paraId="6F500A9A" w14:textId="6CB3B6D2" w:rsidR="00380535" w:rsidRPr="001C7642" w:rsidRDefault="00380535" w:rsidP="00F318C8">
      <w:pPr>
        <w:pStyle w:val="PlainText"/>
        <w:ind w:left="180"/>
        <w:jc w:val="both"/>
        <w:rPr>
          <w:rFonts w:ascii="Cambria" w:hAnsi="Cambria"/>
          <w:b/>
          <w:smallCaps/>
          <w:color w:val="auto"/>
          <w:sz w:val="22"/>
          <w:szCs w:val="24"/>
        </w:rPr>
      </w:pPr>
      <w:proofErr w:type="spellStart"/>
      <w:r w:rsidRPr="001C7642">
        <w:rPr>
          <w:rFonts w:ascii="Cambria" w:hAnsi="Cambria"/>
          <w:b/>
          <w:smallCaps/>
          <w:color w:val="auto"/>
          <w:sz w:val="22"/>
          <w:szCs w:val="24"/>
        </w:rPr>
        <w:t>CCB</w:t>
      </w:r>
      <w:proofErr w:type="spellEnd"/>
      <w:r w:rsidRPr="001C7642">
        <w:rPr>
          <w:rFonts w:ascii="Cambria" w:hAnsi="Cambria"/>
          <w:b/>
          <w:smallCaps/>
          <w:color w:val="auto"/>
          <w:sz w:val="22"/>
          <w:szCs w:val="24"/>
        </w:rPr>
        <w:t xml:space="preserve"> Technology Finance &amp; Business Management</w:t>
      </w:r>
    </w:p>
    <w:p w14:paraId="64BBA531" w14:textId="344FBB2C" w:rsidR="003C1B7D" w:rsidRPr="001C7642" w:rsidRDefault="001C7642" w:rsidP="00F318C8">
      <w:pPr>
        <w:pStyle w:val="PlainText"/>
        <w:ind w:left="180"/>
        <w:jc w:val="both"/>
        <w:rPr>
          <w:rFonts w:ascii="Cambria" w:hAnsi="Cambria"/>
          <w:b/>
          <w:caps/>
          <w:color w:val="auto"/>
          <w:sz w:val="24"/>
          <w:szCs w:val="24"/>
        </w:rPr>
      </w:pPr>
      <w:r w:rsidRPr="001C7642">
        <w:rPr>
          <w:rFonts w:ascii="Cambria" w:hAnsi="Cambria"/>
          <w:b/>
          <w:smallCaps/>
          <w:color w:val="auto"/>
          <w:sz w:val="22"/>
          <w:szCs w:val="24"/>
        </w:rPr>
        <w:t>Vice President</w:t>
      </w:r>
      <w:r w:rsidR="008C1644" w:rsidRPr="001C7642">
        <w:rPr>
          <w:rFonts w:ascii="Cambria" w:hAnsi="Cambria"/>
          <w:b/>
          <w:smallCaps/>
          <w:color w:val="auto"/>
          <w:sz w:val="22"/>
          <w:szCs w:val="24"/>
        </w:rPr>
        <w:t xml:space="preserve">, </w:t>
      </w:r>
      <w:r w:rsidR="004570F3" w:rsidRPr="001C7642">
        <w:rPr>
          <w:rFonts w:ascii="Cambria" w:hAnsi="Cambria"/>
          <w:b/>
          <w:smallCaps/>
          <w:color w:val="auto"/>
          <w:sz w:val="22"/>
          <w:szCs w:val="24"/>
        </w:rPr>
        <w:t>Digital Technology</w:t>
      </w:r>
      <w:r w:rsidR="004570F3" w:rsidRPr="001C7642">
        <w:rPr>
          <w:rFonts w:ascii="Cambria" w:hAnsi="Cambria"/>
          <w:color w:val="auto"/>
          <w:sz w:val="18"/>
        </w:rPr>
        <w:t xml:space="preserve"> </w:t>
      </w:r>
      <w:r w:rsidR="00711CF6" w:rsidRPr="001C7642">
        <w:rPr>
          <w:rFonts w:ascii="Cambria" w:hAnsi="Cambria"/>
          <w:color w:val="auto"/>
        </w:rPr>
        <w:t>(201</w:t>
      </w:r>
      <w:r w:rsidR="005F32E6" w:rsidRPr="001C7642">
        <w:rPr>
          <w:rFonts w:ascii="Cambria" w:hAnsi="Cambria"/>
          <w:color w:val="auto"/>
        </w:rPr>
        <w:t>7</w:t>
      </w:r>
      <w:r w:rsidR="00711CF6" w:rsidRPr="001C7642">
        <w:rPr>
          <w:rFonts w:ascii="Cambria" w:hAnsi="Cambria"/>
          <w:color w:val="auto"/>
        </w:rPr>
        <w:t>-Present</w:t>
      </w:r>
      <w:r w:rsidR="00955534" w:rsidRPr="001C7642">
        <w:rPr>
          <w:rFonts w:ascii="Cambria" w:hAnsi="Cambria"/>
          <w:color w:val="auto"/>
        </w:rPr>
        <w:t>)</w:t>
      </w:r>
    </w:p>
    <w:p w14:paraId="613C57CD" w14:textId="77777777" w:rsidR="00380535" w:rsidRPr="001C7642" w:rsidRDefault="001005B2" w:rsidP="008C1644">
      <w:pPr>
        <w:spacing w:after="120"/>
        <w:ind w:left="187"/>
        <w:jc w:val="both"/>
        <w:rPr>
          <w:rFonts w:ascii="Cambria" w:eastAsia="HGMinchoB" w:hAnsi="Cambria"/>
          <w:lang w:val="en-US" w:eastAsia="ja-JP"/>
        </w:rPr>
      </w:pPr>
      <w:r w:rsidRPr="001C7642">
        <w:rPr>
          <w:rFonts w:ascii="Cambria" w:eastAsia="HGMinchoB" w:hAnsi="Cambria"/>
          <w:i/>
          <w:lang w:val="en-US" w:eastAsia="ja-JP"/>
        </w:rPr>
        <w:t xml:space="preserve">Provide </w:t>
      </w:r>
      <w:r w:rsidR="008C1644" w:rsidRPr="001C7642">
        <w:rPr>
          <w:rFonts w:ascii="Cambria" w:eastAsia="HGMinchoB" w:hAnsi="Cambria"/>
          <w:i/>
          <w:lang w:val="en-US" w:eastAsia="ja-JP"/>
        </w:rPr>
        <w:t>business management support for</w:t>
      </w:r>
      <w:r w:rsidRPr="001C7642">
        <w:rPr>
          <w:rFonts w:ascii="Cambria" w:eastAsia="HGMinchoB" w:hAnsi="Cambria"/>
          <w:i/>
          <w:lang w:val="en-US" w:eastAsia="ja-JP"/>
        </w:rPr>
        <w:t xml:space="preserve"> technology groups</w:t>
      </w:r>
      <w:r w:rsidR="00380535" w:rsidRPr="001C7642">
        <w:rPr>
          <w:rFonts w:ascii="Cambria" w:eastAsia="HGMinchoB" w:hAnsi="Cambria"/>
          <w:i/>
          <w:lang w:val="en-US" w:eastAsia="ja-JP"/>
        </w:rPr>
        <w:t xml:space="preserve"> with an annual budget of $</w:t>
      </w:r>
      <w:proofErr w:type="spellStart"/>
      <w:r w:rsidR="00380535" w:rsidRPr="001C7642">
        <w:rPr>
          <w:rFonts w:ascii="Cambria" w:eastAsia="HGMinchoB" w:hAnsi="Cambria"/>
          <w:i/>
          <w:lang w:val="en-US" w:eastAsia="ja-JP"/>
        </w:rPr>
        <w:t>524</w:t>
      </w:r>
      <w:r w:rsidR="008C1644" w:rsidRPr="001C7642">
        <w:rPr>
          <w:rFonts w:ascii="Cambria" w:eastAsia="HGMinchoB" w:hAnsi="Cambria"/>
          <w:i/>
          <w:lang w:val="en-US" w:eastAsia="ja-JP"/>
        </w:rPr>
        <w:t>M</w:t>
      </w:r>
      <w:proofErr w:type="spellEnd"/>
      <w:r w:rsidR="008C1644" w:rsidRPr="001C7642">
        <w:rPr>
          <w:rFonts w:ascii="Cambria" w:eastAsia="HGMinchoB" w:hAnsi="Cambria"/>
          <w:i/>
          <w:lang w:val="en-US" w:eastAsia="ja-JP"/>
        </w:rPr>
        <w:t xml:space="preserve"> and 3,000</w:t>
      </w:r>
      <w:r w:rsidR="00CA1ECC" w:rsidRPr="001C7642">
        <w:rPr>
          <w:rFonts w:ascii="Cambria" w:eastAsia="HGMinchoB" w:hAnsi="Cambria"/>
          <w:i/>
          <w:lang w:val="en-US" w:eastAsia="ja-JP"/>
        </w:rPr>
        <w:t>+</w:t>
      </w:r>
      <w:r w:rsidR="008C1644" w:rsidRPr="001C7642">
        <w:rPr>
          <w:rFonts w:ascii="Cambria" w:eastAsia="HGMinchoB" w:hAnsi="Cambria"/>
          <w:i/>
          <w:lang w:val="en-US" w:eastAsia="ja-JP"/>
        </w:rPr>
        <w:t xml:space="preserve"> resources</w:t>
      </w:r>
      <w:r w:rsidRPr="001C7642">
        <w:rPr>
          <w:rFonts w:ascii="Cambria" w:eastAsia="HGMinchoB" w:hAnsi="Cambria"/>
          <w:lang w:val="en-US" w:eastAsia="ja-JP"/>
        </w:rPr>
        <w:t xml:space="preserve">. </w:t>
      </w:r>
    </w:p>
    <w:p w14:paraId="3F0349EF" w14:textId="78F0BEE3" w:rsidR="00380535" w:rsidRPr="001C7642" w:rsidRDefault="00380535" w:rsidP="008C1644">
      <w:pPr>
        <w:spacing w:after="120"/>
        <w:ind w:left="187"/>
        <w:jc w:val="both"/>
        <w:rPr>
          <w:rFonts w:ascii="Cambria" w:eastAsia="HGMinchoB" w:hAnsi="Cambria"/>
          <w:lang w:val="en-US" w:eastAsia="ja-JP"/>
        </w:rPr>
      </w:pPr>
      <w:r w:rsidRPr="001C7642">
        <w:rPr>
          <w:rFonts w:ascii="Cambria" w:eastAsia="HGMinchoB" w:hAnsi="Cambria"/>
          <w:lang w:val="en-US" w:eastAsia="ja-JP"/>
        </w:rPr>
        <w:t xml:space="preserve">Currently a member of centralized team that is responsible for the strategic planning and reporting needs for Digital.  </w:t>
      </w:r>
      <w:r w:rsidR="00B04684" w:rsidRPr="001C7642">
        <w:rPr>
          <w:rFonts w:ascii="Cambria" w:eastAsia="HGMinchoB" w:hAnsi="Cambria"/>
          <w:lang w:val="en-US" w:eastAsia="ja-JP"/>
        </w:rPr>
        <w:t>Responsibilities include h</w:t>
      </w:r>
      <w:r w:rsidR="002D1788" w:rsidRPr="001C7642">
        <w:rPr>
          <w:rFonts w:ascii="Cambria" w:eastAsia="HGMinchoB" w:hAnsi="Cambria"/>
          <w:lang w:val="en-US" w:eastAsia="ja-JP"/>
        </w:rPr>
        <w:t>eadcount tracking, month-end close, annual budget planning, and organization a</w:t>
      </w:r>
      <w:r w:rsidRPr="001C7642">
        <w:rPr>
          <w:rFonts w:ascii="Cambria" w:eastAsia="HGMinchoB" w:hAnsi="Cambria"/>
          <w:lang w:val="en-US" w:eastAsia="ja-JP"/>
        </w:rPr>
        <w:t>rchitecture.</w:t>
      </w:r>
    </w:p>
    <w:p w14:paraId="20DA5F75" w14:textId="155452CD" w:rsidR="00366D31" w:rsidRPr="001C7642" w:rsidRDefault="00380535" w:rsidP="00366D31">
      <w:pPr>
        <w:pStyle w:val="ListParagraph"/>
        <w:numPr>
          <w:ilvl w:val="0"/>
          <w:numId w:val="2"/>
        </w:numPr>
        <w:spacing w:after="120"/>
        <w:ind w:left="720"/>
        <w:contextualSpacing w:val="0"/>
        <w:rPr>
          <w:rFonts w:ascii="Cambria" w:hAnsi="Cambria"/>
        </w:rPr>
      </w:pPr>
      <w:r w:rsidRPr="001C7642">
        <w:rPr>
          <w:rFonts w:ascii="Cambria" w:hAnsi="Cambria"/>
          <w:b/>
        </w:rPr>
        <w:t>Improved</w:t>
      </w:r>
      <w:r w:rsidR="00B04684" w:rsidRPr="001C7642">
        <w:rPr>
          <w:rFonts w:ascii="Cambria" w:hAnsi="Cambria"/>
        </w:rPr>
        <w:t xml:space="preserve"> h</w:t>
      </w:r>
      <w:r w:rsidRPr="001C7642">
        <w:rPr>
          <w:rFonts w:ascii="Cambria" w:hAnsi="Cambria"/>
        </w:rPr>
        <w:t xml:space="preserve">eadcount tracking by developing a process that allows each team member to maintain individual files and update headcount and related expense forecast, as well as, a consolidation process to provide </w:t>
      </w:r>
      <w:r w:rsidR="00B04684" w:rsidRPr="001C7642">
        <w:rPr>
          <w:rFonts w:ascii="Cambria" w:hAnsi="Cambria"/>
        </w:rPr>
        <w:t>holistic</w:t>
      </w:r>
      <w:r w:rsidRPr="001C7642">
        <w:rPr>
          <w:rFonts w:ascii="Cambria" w:hAnsi="Cambria"/>
        </w:rPr>
        <w:t xml:space="preserve"> resource reporting.</w:t>
      </w:r>
      <w:r w:rsidR="005B1BCB" w:rsidRPr="001C7642">
        <w:rPr>
          <w:rFonts w:ascii="Cambria" w:hAnsi="Cambria"/>
        </w:rPr>
        <w:t xml:space="preserve">  </w:t>
      </w:r>
      <w:r w:rsidR="005B1BCB" w:rsidRPr="001C7642">
        <w:rPr>
          <w:rFonts w:ascii="Cambria" w:hAnsi="Cambria"/>
          <w:b/>
        </w:rPr>
        <w:t>Developed</w:t>
      </w:r>
      <w:r w:rsidR="005B1BCB" w:rsidRPr="001C7642">
        <w:rPr>
          <w:rFonts w:ascii="Cambria" w:hAnsi="Cambria"/>
        </w:rPr>
        <w:t xml:space="preserve"> an expense forecast model to show the financial impacts of staffing plans.</w:t>
      </w:r>
    </w:p>
    <w:p w14:paraId="1ED47BA5" w14:textId="5C8F4823" w:rsidR="009B4BDE" w:rsidRPr="001C7642" w:rsidRDefault="00FC71BC" w:rsidP="002C25FC">
      <w:pPr>
        <w:pStyle w:val="ListParagraph"/>
        <w:numPr>
          <w:ilvl w:val="0"/>
          <w:numId w:val="2"/>
        </w:numPr>
        <w:spacing w:after="120"/>
        <w:ind w:left="720"/>
        <w:contextualSpacing w:val="0"/>
        <w:rPr>
          <w:rFonts w:ascii="Cambria" w:hAnsi="Cambria"/>
        </w:rPr>
      </w:pPr>
      <w:r w:rsidRPr="001C7642">
        <w:rPr>
          <w:rFonts w:ascii="Cambria" w:hAnsi="Cambria"/>
          <w:b/>
        </w:rPr>
        <w:t xml:space="preserve">Provide various </w:t>
      </w:r>
      <w:proofErr w:type="spellStart"/>
      <w:r w:rsidRPr="001C7642">
        <w:rPr>
          <w:rFonts w:ascii="Cambria" w:hAnsi="Cambria"/>
          <w:b/>
        </w:rPr>
        <w:t>KPI</w:t>
      </w:r>
      <w:proofErr w:type="spellEnd"/>
      <w:r w:rsidRPr="001C7642">
        <w:rPr>
          <w:rFonts w:ascii="Cambria" w:hAnsi="Cambria"/>
          <w:b/>
        </w:rPr>
        <w:t xml:space="preserve"> reporting to be presented to technology leaders.</w:t>
      </w:r>
    </w:p>
    <w:p w14:paraId="11784AB8" w14:textId="544E57FD" w:rsidR="00380535" w:rsidRPr="001C7642" w:rsidRDefault="00380535" w:rsidP="00380535">
      <w:pPr>
        <w:pStyle w:val="ListParagraph"/>
        <w:numPr>
          <w:ilvl w:val="0"/>
          <w:numId w:val="2"/>
        </w:numPr>
        <w:spacing w:after="120"/>
        <w:ind w:left="720"/>
        <w:contextualSpacing w:val="0"/>
        <w:rPr>
          <w:rFonts w:ascii="Cambria" w:hAnsi="Cambria"/>
        </w:rPr>
      </w:pPr>
      <w:r w:rsidRPr="001C7642">
        <w:rPr>
          <w:rFonts w:ascii="Cambria" w:hAnsi="Cambria"/>
          <w:b/>
        </w:rPr>
        <w:t xml:space="preserve">Partner </w:t>
      </w:r>
      <w:r w:rsidRPr="001C7642">
        <w:rPr>
          <w:rFonts w:ascii="Cambria" w:hAnsi="Cambria"/>
        </w:rPr>
        <w:t>with Offshore team in completion of month-end estimate, variance commentary and present</w:t>
      </w:r>
      <w:r w:rsidR="00B04684" w:rsidRPr="001C7642">
        <w:rPr>
          <w:rFonts w:ascii="Cambria" w:hAnsi="Cambria"/>
        </w:rPr>
        <w:t>ing</w:t>
      </w:r>
      <w:r w:rsidRPr="001C7642">
        <w:rPr>
          <w:rFonts w:ascii="Cambria" w:hAnsi="Cambria"/>
        </w:rPr>
        <w:t xml:space="preserve"> results to upper management.</w:t>
      </w:r>
    </w:p>
    <w:p w14:paraId="28A30EF3" w14:textId="285C7311" w:rsidR="00634BED" w:rsidRPr="001C7642" w:rsidRDefault="00380535" w:rsidP="008C1644">
      <w:pPr>
        <w:spacing w:after="120"/>
        <w:ind w:left="187"/>
        <w:jc w:val="both"/>
        <w:rPr>
          <w:rFonts w:ascii="Cambria" w:eastAsia="HGMinchoB" w:hAnsi="Cambria"/>
          <w:lang w:val="en-US" w:eastAsia="ja-JP"/>
        </w:rPr>
      </w:pPr>
      <w:r w:rsidRPr="001C7642">
        <w:rPr>
          <w:rFonts w:ascii="Cambria" w:eastAsia="HGMinchoB" w:hAnsi="Cambria"/>
          <w:lang w:val="en-US" w:eastAsia="ja-JP"/>
        </w:rPr>
        <w:t>Previously supported multiple technology groups and p</w:t>
      </w:r>
      <w:r w:rsidR="007C717C" w:rsidRPr="001C7642">
        <w:rPr>
          <w:rFonts w:ascii="Cambria" w:eastAsia="HGMinchoB" w:hAnsi="Cambria"/>
          <w:lang w:val="en-US" w:eastAsia="ja-JP"/>
        </w:rPr>
        <w:t>artner</w:t>
      </w:r>
      <w:r w:rsidRPr="001C7642">
        <w:rPr>
          <w:rFonts w:ascii="Cambria" w:eastAsia="HGMinchoB" w:hAnsi="Cambria"/>
          <w:lang w:val="en-US" w:eastAsia="ja-JP"/>
        </w:rPr>
        <w:t>ed</w:t>
      </w:r>
      <w:r w:rsidR="007C717C" w:rsidRPr="001C7642">
        <w:rPr>
          <w:rFonts w:ascii="Cambria" w:eastAsia="HGMinchoB" w:hAnsi="Cambria"/>
          <w:lang w:val="en-US" w:eastAsia="ja-JP"/>
        </w:rPr>
        <w:t xml:space="preserve"> with senior leadership</w:t>
      </w:r>
      <w:r w:rsidR="00082E36" w:rsidRPr="001C7642">
        <w:rPr>
          <w:rFonts w:ascii="Cambria" w:eastAsia="HGMinchoB" w:hAnsi="Cambria"/>
          <w:lang w:val="en-US" w:eastAsia="ja-JP"/>
        </w:rPr>
        <w:t xml:space="preserve"> from each group in determining staffing needs</w:t>
      </w:r>
      <w:r w:rsidR="008C1644" w:rsidRPr="001C7642">
        <w:rPr>
          <w:rFonts w:ascii="Cambria" w:eastAsia="HGMinchoB" w:hAnsi="Cambria"/>
          <w:lang w:val="en-US" w:eastAsia="ja-JP"/>
        </w:rPr>
        <w:t xml:space="preserve"> in order to </w:t>
      </w:r>
      <w:r w:rsidR="00CA1ECC" w:rsidRPr="001C7642">
        <w:rPr>
          <w:rFonts w:ascii="Cambria" w:eastAsia="HGMinchoB" w:hAnsi="Cambria"/>
          <w:lang w:val="en-US" w:eastAsia="ja-JP"/>
        </w:rPr>
        <w:t xml:space="preserve">support delivery of projects and </w:t>
      </w:r>
      <w:r w:rsidR="008C1644" w:rsidRPr="001C7642">
        <w:rPr>
          <w:rFonts w:ascii="Cambria" w:eastAsia="HGMinchoB" w:hAnsi="Cambria"/>
          <w:lang w:val="en-US" w:eastAsia="ja-JP"/>
        </w:rPr>
        <w:t>meet budget targets</w:t>
      </w:r>
      <w:r w:rsidR="00082E36" w:rsidRPr="001C7642">
        <w:rPr>
          <w:rFonts w:ascii="Cambria" w:eastAsia="HGMinchoB" w:hAnsi="Cambria"/>
          <w:lang w:val="en-US" w:eastAsia="ja-JP"/>
        </w:rPr>
        <w:t xml:space="preserve">. </w:t>
      </w:r>
      <w:r w:rsidR="008C1644" w:rsidRPr="001C7642">
        <w:rPr>
          <w:rFonts w:ascii="Cambria" w:eastAsia="HGMinchoB" w:hAnsi="Cambria"/>
          <w:lang w:val="en-US" w:eastAsia="ja-JP"/>
        </w:rPr>
        <w:t xml:space="preserve"> </w:t>
      </w:r>
      <w:r w:rsidR="00CA1ECC" w:rsidRPr="001C7642">
        <w:rPr>
          <w:rFonts w:ascii="Cambria" w:eastAsia="HGMinchoB" w:hAnsi="Cambria"/>
          <w:lang w:val="en-US" w:eastAsia="ja-JP"/>
        </w:rPr>
        <w:t>Work</w:t>
      </w:r>
      <w:r w:rsidRPr="001C7642">
        <w:rPr>
          <w:rFonts w:ascii="Cambria" w:eastAsia="HGMinchoB" w:hAnsi="Cambria"/>
          <w:lang w:val="en-US" w:eastAsia="ja-JP"/>
        </w:rPr>
        <w:t>ed</w:t>
      </w:r>
      <w:r w:rsidR="00CA1ECC" w:rsidRPr="001C7642">
        <w:rPr>
          <w:rFonts w:ascii="Cambria" w:eastAsia="HGMinchoB" w:hAnsi="Cambria"/>
          <w:lang w:val="en-US" w:eastAsia="ja-JP"/>
        </w:rPr>
        <w:t xml:space="preserve"> with program owners to r</w:t>
      </w:r>
      <w:r w:rsidR="00082E36" w:rsidRPr="001C7642">
        <w:rPr>
          <w:rFonts w:ascii="Cambria" w:eastAsia="HGMinchoB" w:hAnsi="Cambria"/>
          <w:lang w:val="en-US" w:eastAsia="ja-JP"/>
        </w:rPr>
        <w:t xml:space="preserve">eview compliance levels of </w:t>
      </w:r>
      <w:r w:rsidR="008C1644" w:rsidRPr="001C7642">
        <w:rPr>
          <w:rFonts w:ascii="Cambria" w:eastAsia="HGMinchoB" w:hAnsi="Cambria"/>
          <w:lang w:val="en-US" w:eastAsia="ja-JP"/>
        </w:rPr>
        <w:t xml:space="preserve">project </w:t>
      </w:r>
      <w:r w:rsidR="00082E36" w:rsidRPr="001C7642">
        <w:rPr>
          <w:rFonts w:ascii="Cambria" w:eastAsia="HGMinchoB" w:hAnsi="Cambria"/>
          <w:lang w:val="en-US" w:eastAsia="ja-JP"/>
        </w:rPr>
        <w:t xml:space="preserve">forecasting. </w:t>
      </w:r>
    </w:p>
    <w:p w14:paraId="27E666FC" w14:textId="77777777" w:rsidR="009B4BDE" w:rsidRPr="001C7642" w:rsidRDefault="009B4BDE" w:rsidP="006C7CC1">
      <w:pPr>
        <w:pStyle w:val="ListParagraph"/>
        <w:numPr>
          <w:ilvl w:val="0"/>
          <w:numId w:val="2"/>
        </w:numPr>
        <w:spacing w:after="120"/>
        <w:ind w:left="720"/>
        <w:contextualSpacing w:val="0"/>
        <w:rPr>
          <w:rFonts w:ascii="Cambria" w:hAnsi="Cambria"/>
        </w:rPr>
      </w:pPr>
      <w:r w:rsidRPr="001C7642">
        <w:rPr>
          <w:rFonts w:ascii="Cambria" w:hAnsi="Cambria"/>
          <w:b/>
        </w:rPr>
        <w:t xml:space="preserve">Improved FTE ratios from 56% to 80% between 2017 and 2019 </w:t>
      </w:r>
      <w:r w:rsidRPr="001C7642">
        <w:rPr>
          <w:rFonts w:ascii="Cambria" w:hAnsi="Cambria"/>
        </w:rPr>
        <w:t xml:space="preserve">by partnering with technology groups to identify tenured resources and monitoring replacement strategy of assigned groups.  </w:t>
      </w:r>
    </w:p>
    <w:p w14:paraId="0D8704A9" w14:textId="73E6ABD9" w:rsidR="00CA1ECC" w:rsidRPr="001C7642" w:rsidRDefault="00CA1ECC" w:rsidP="006C7CC1">
      <w:pPr>
        <w:pStyle w:val="ListParagraph"/>
        <w:numPr>
          <w:ilvl w:val="0"/>
          <w:numId w:val="2"/>
        </w:numPr>
        <w:spacing w:after="120"/>
        <w:ind w:left="720"/>
        <w:contextualSpacing w:val="0"/>
        <w:rPr>
          <w:rFonts w:ascii="Cambria" w:hAnsi="Cambria"/>
        </w:rPr>
      </w:pPr>
      <w:r w:rsidRPr="001C7642">
        <w:rPr>
          <w:rFonts w:ascii="Cambria" w:hAnsi="Cambria"/>
          <w:b/>
        </w:rPr>
        <w:t>Focused</w:t>
      </w:r>
      <w:r w:rsidRPr="001C7642">
        <w:rPr>
          <w:rFonts w:ascii="Cambria" w:hAnsi="Cambria"/>
        </w:rPr>
        <w:t xml:space="preserve"> on establishing productive, professional relationships with Senior Management of assigned t</w:t>
      </w:r>
      <w:r w:rsidR="000A7E5E" w:rsidRPr="001C7642">
        <w:rPr>
          <w:rFonts w:ascii="Cambria" w:hAnsi="Cambria"/>
        </w:rPr>
        <w:t>echnology groups.</w:t>
      </w:r>
    </w:p>
    <w:p w14:paraId="07B1963C" w14:textId="79D1D9CC" w:rsidR="000A7E5E" w:rsidRPr="001C7642" w:rsidRDefault="000A7E5E" w:rsidP="006C7CC1">
      <w:pPr>
        <w:pStyle w:val="ListParagraph"/>
        <w:numPr>
          <w:ilvl w:val="0"/>
          <w:numId w:val="2"/>
        </w:numPr>
        <w:spacing w:after="120"/>
        <w:ind w:left="720"/>
        <w:contextualSpacing w:val="0"/>
        <w:rPr>
          <w:rFonts w:ascii="Cambria" w:hAnsi="Cambria"/>
        </w:rPr>
      </w:pPr>
      <w:r w:rsidRPr="001C7642">
        <w:rPr>
          <w:rFonts w:ascii="Cambria" w:eastAsia="HGMinchoB" w:hAnsi="Cambria"/>
          <w:b/>
          <w:lang w:val="en-US" w:eastAsia="ja-JP"/>
        </w:rPr>
        <w:t>Collaborate</w:t>
      </w:r>
      <w:r w:rsidR="00380535" w:rsidRPr="001C7642">
        <w:rPr>
          <w:rFonts w:ascii="Cambria" w:eastAsia="HGMinchoB" w:hAnsi="Cambria"/>
          <w:b/>
          <w:lang w:val="en-US" w:eastAsia="ja-JP"/>
        </w:rPr>
        <w:t>d</w:t>
      </w:r>
      <w:r w:rsidRPr="001C7642">
        <w:rPr>
          <w:rFonts w:ascii="Cambria" w:eastAsia="HGMinchoB" w:hAnsi="Cambria"/>
          <w:b/>
          <w:lang w:val="en-US" w:eastAsia="ja-JP"/>
        </w:rPr>
        <w:t xml:space="preserve"> </w:t>
      </w:r>
      <w:r w:rsidRPr="001C7642">
        <w:rPr>
          <w:rFonts w:ascii="Cambria" w:eastAsia="HGMinchoB" w:hAnsi="Cambria"/>
          <w:lang w:val="en-US" w:eastAsia="ja-JP"/>
        </w:rPr>
        <w:t>with various groups throughout the organization in order to meet objectives.</w:t>
      </w:r>
    </w:p>
    <w:p w14:paraId="58DA527D" w14:textId="7615FFBF" w:rsidR="00F0006D" w:rsidRPr="001C7642" w:rsidRDefault="00CA1ECC" w:rsidP="006C7CC1">
      <w:pPr>
        <w:pStyle w:val="ListParagraph"/>
        <w:numPr>
          <w:ilvl w:val="0"/>
          <w:numId w:val="2"/>
        </w:numPr>
        <w:spacing w:after="60"/>
        <w:ind w:left="720"/>
        <w:contextualSpacing w:val="0"/>
        <w:rPr>
          <w:rFonts w:ascii="Cambria" w:hAnsi="Cambria"/>
        </w:rPr>
      </w:pPr>
      <w:r w:rsidRPr="001C7642">
        <w:rPr>
          <w:rFonts w:ascii="Cambria" w:eastAsia="HGMinchoB" w:hAnsi="Cambria"/>
          <w:b/>
          <w:lang w:val="en-US" w:eastAsia="ja-JP"/>
        </w:rPr>
        <w:t>Manage</w:t>
      </w:r>
      <w:r w:rsidR="00B04684" w:rsidRPr="001C7642">
        <w:rPr>
          <w:rFonts w:ascii="Cambria" w:eastAsia="HGMinchoB" w:hAnsi="Cambria"/>
          <w:b/>
          <w:lang w:val="en-US" w:eastAsia="ja-JP"/>
        </w:rPr>
        <w:t>d</w:t>
      </w:r>
      <w:r w:rsidRPr="001C7642">
        <w:rPr>
          <w:rFonts w:ascii="Cambria" w:eastAsia="HGMinchoB" w:hAnsi="Cambria"/>
          <w:lang w:val="en-US" w:eastAsia="ja-JP"/>
        </w:rPr>
        <w:t xml:space="preserve"> junior analyst and serve</w:t>
      </w:r>
      <w:r w:rsidR="00B04684" w:rsidRPr="001C7642">
        <w:rPr>
          <w:rFonts w:ascii="Cambria" w:eastAsia="HGMinchoB" w:hAnsi="Cambria"/>
          <w:lang w:val="en-US" w:eastAsia="ja-JP"/>
        </w:rPr>
        <w:t>d</w:t>
      </w:r>
      <w:r w:rsidRPr="001C7642">
        <w:rPr>
          <w:rFonts w:ascii="Cambria" w:eastAsia="HGMinchoB" w:hAnsi="Cambria"/>
          <w:lang w:val="en-US" w:eastAsia="ja-JP"/>
        </w:rPr>
        <w:t xml:space="preserve"> as </w:t>
      </w:r>
      <w:r w:rsidRPr="001C7642">
        <w:rPr>
          <w:rFonts w:ascii="Cambria" w:eastAsia="HGMinchoB" w:hAnsi="Cambria"/>
          <w:b/>
          <w:lang w:val="en-US" w:eastAsia="ja-JP"/>
        </w:rPr>
        <w:t>team lead</w:t>
      </w:r>
      <w:r w:rsidRPr="001C7642">
        <w:rPr>
          <w:rFonts w:ascii="Cambria" w:eastAsia="HGMinchoB" w:hAnsi="Cambria"/>
          <w:lang w:val="en-US" w:eastAsia="ja-JP"/>
        </w:rPr>
        <w:t xml:space="preserve"> in ensuring team deliverables are met.  </w:t>
      </w:r>
      <w:r w:rsidR="000A7E5E" w:rsidRPr="001C7642">
        <w:rPr>
          <w:rFonts w:ascii="Cambria" w:eastAsia="HGMinchoB" w:hAnsi="Cambria"/>
          <w:lang w:val="en-US" w:eastAsia="ja-JP"/>
        </w:rPr>
        <w:t>Created Rules of the Road reference for t</w:t>
      </w:r>
      <w:r w:rsidRPr="001C7642">
        <w:rPr>
          <w:rFonts w:ascii="Cambria" w:eastAsia="HGMinchoB" w:hAnsi="Cambria"/>
          <w:lang w:val="en-US" w:eastAsia="ja-JP"/>
        </w:rPr>
        <w:t>rain</w:t>
      </w:r>
      <w:r w:rsidR="000A7E5E" w:rsidRPr="001C7642">
        <w:rPr>
          <w:rFonts w:ascii="Cambria" w:eastAsia="HGMinchoB" w:hAnsi="Cambria"/>
          <w:lang w:val="en-US" w:eastAsia="ja-JP"/>
        </w:rPr>
        <w:t>ing</w:t>
      </w:r>
      <w:r w:rsidRPr="001C7642">
        <w:rPr>
          <w:rFonts w:ascii="Cambria" w:eastAsia="HGMinchoB" w:hAnsi="Cambria"/>
          <w:lang w:val="en-US" w:eastAsia="ja-JP"/>
        </w:rPr>
        <w:t xml:space="preserve"> new team members.</w:t>
      </w:r>
    </w:p>
    <w:p w14:paraId="0C177D18" w14:textId="49FE8568" w:rsidR="00232B8B" w:rsidRPr="001C7642" w:rsidRDefault="0017728B" w:rsidP="006C7CC1">
      <w:pPr>
        <w:pStyle w:val="ListParagraph"/>
        <w:numPr>
          <w:ilvl w:val="0"/>
          <w:numId w:val="2"/>
        </w:numPr>
        <w:spacing w:after="60"/>
        <w:ind w:left="720"/>
        <w:contextualSpacing w:val="0"/>
        <w:rPr>
          <w:rFonts w:ascii="Cambria" w:hAnsi="Cambria"/>
        </w:rPr>
      </w:pPr>
      <w:r w:rsidRPr="001C7642">
        <w:rPr>
          <w:rFonts w:ascii="Cambria" w:eastAsia="HGMinchoB" w:hAnsi="Cambria"/>
          <w:b/>
          <w:lang w:val="en-US" w:eastAsia="ja-JP"/>
        </w:rPr>
        <w:t xml:space="preserve">Recognized for “Exceeding Expectations” and </w:t>
      </w:r>
      <w:r w:rsidR="00176E60" w:rsidRPr="001C7642">
        <w:rPr>
          <w:rFonts w:ascii="Cambria" w:eastAsia="HGMinchoB" w:hAnsi="Cambria"/>
          <w:b/>
          <w:lang w:val="en-US" w:eastAsia="ja-JP"/>
        </w:rPr>
        <w:t xml:space="preserve">“Doing the Right Thing” </w:t>
      </w:r>
      <w:r w:rsidR="00176E60" w:rsidRPr="001C7642">
        <w:rPr>
          <w:rFonts w:ascii="Cambria" w:eastAsia="HGMinchoB" w:hAnsi="Cambria"/>
          <w:lang w:val="en-US" w:eastAsia="ja-JP"/>
        </w:rPr>
        <w:t>from peers in the organization via Corporate Recognition program.</w:t>
      </w:r>
    </w:p>
    <w:p w14:paraId="12F14116" w14:textId="77777777" w:rsidR="002C25FC" w:rsidRPr="001C7642" w:rsidRDefault="002C25FC" w:rsidP="00B04684">
      <w:pPr>
        <w:pStyle w:val="PlainText"/>
        <w:ind w:left="180"/>
        <w:jc w:val="both"/>
        <w:rPr>
          <w:rFonts w:ascii="Cambria" w:hAnsi="Cambria"/>
          <w:b/>
          <w:smallCaps/>
          <w:color w:val="auto"/>
          <w:sz w:val="24"/>
          <w:szCs w:val="24"/>
        </w:rPr>
      </w:pPr>
    </w:p>
    <w:p w14:paraId="4C5AAB61" w14:textId="77777777" w:rsidR="002C25FC" w:rsidRPr="001C7642" w:rsidRDefault="002C25FC" w:rsidP="00B04684">
      <w:pPr>
        <w:pStyle w:val="PlainText"/>
        <w:ind w:left="180"/>
        <w:jc w:val="both"/>
        <w:rPr>
          <w:rFonts w:ascii="Cambria" w:hAnsi="Cambria"/>
          <w:b/>
          <w:smallCaps/>
          <w:color w:val="auto"/>
          <w:sz w:val="24"/>
          <w:szCs w:val="24"/>
        </w:rPr>
      </w:pPr>
    </w:p>
    <w:p w14:paraId="456A624B" w14:textId="77777777" w:rsidR="006C7CC1" w:rsidRPr="001C7642" w:rsidRDefault="006C7CC1" w:rsidP="00B04684">
      <w:pPr>
        <w:pStyle w:val="PlainText"/>
        <w:ind w:left="180"/>
        <w:jc w:val="both"/>
        <w:rPr>
          <w:rFonts w:ascii="Cambria" w:hAnsi="Cambria"/>
          <w:b/>
          <w:smallCaps/>
          <w:color w:val="auto"/>
          <w:sz w:val="24"/>
          <w:szCs w:val="24"/>
        </w:rPr>
      </w:pPr>
    </w:p>
    <w:p w14:paraId="5EF93B91" w14:textId="77777777" w:rsidR="005B1BCB" w:rsidRPr="001C7642" w:rsidRDefault="005B1BCB" w:rsidP="00B04684">
      <w:pPr>
        <w:pStyle w:val="PlainText"/>
        <w:ind w:left="180"/>
        <w:jc w:val="both"/>
        <w:rPr>
          <w:rFonts w:ascii="Cambria" w:hAnsi="Cambria"/>
          <w:b/>
          <w:smallCaps/>
          <w:color w:val="auto"/>
          <w:sz w:val="24"/>
          <w:szCs w:val="24"/>
        </w:rPr>
      </w:pPr>
    </w:p>
    <w:p w14:paraId="5392506E" w14:textId="77777777" w:rsidR="006C7CC1" w:rsidRPr="001C7642" w:rsidRDefault="006C7CC1" w:rsidP="006C7CC1">
      <w:pPr>
        <w:pStyle w:val="PlainText"/>
        <w:jc w:val="both"/>
        <w:rPr>
          <w:rFonts w:ascii="Cambria" w:hAnsi="Cambria"/>
          <w:b/>
          <w:smallCaps/>
          <w:color w:val="auto"/>
          <w:sz w:val="24"/>
          <w:szCs w:val="24"/>
        </w:rPr>
      </w:pPr>
    </w:p>
    <w:p w14:paraId="2E37442B" w14:textId="05591F17" w:rsidR="00955534" w:rsidRPr="001C7642" w:rsidRDefault="00A736C1" w:rsidP="00B04684">
      <w:pPr>
        <w:pStyle w:val="PlainText"/>
        <w:ind w:left="180"/>
        <w:jc w:val="both"/>
        <w:rPr>
          <w:rFonts w:ascii="Cambria" w:hAnsi="Cambria"/>
          <w:b/>
          <w:caps/>
          <w:color w:val="auto"/>
          <w:sz w:val="24"/>
          <w:szCs w:val="24"/>
        </w:rPr>
      </w:pPr>
      <w:r w:rsidRPr="001C7642">
        <w:rPr>
          <w:rFonts w:ascii="Cambria" w:hAnsi="Cambria"/>
          <w:b/>
          <w:smallCaps/>
          <w:color w:val="auto"/>
          <w:sz w:val="24"/>
          <w:szCs w:val="24"/>
        </w:rPr>
        <w:lastRenderedPageBreak/>
        <w:t xml:space="preserve">Senior </w:t>
      </w:r>
      <w:r w:rsidR="00B04684" w:rsidRPr="001C7642">
        <w:rPr>
          <w:rFonts w:ascii="Cambria" w:hAnsi="Cambria"/>
          <w:b/>
          <w:smallCaps/>
          <w:color w:val="auto"/>
          <w:sz w:val="24"/>
          <w:szCs w:val="24"/>
        </w:rPr>
        <w:t>Associate</w:t>
      </w:r>
      <w:r w:rsidR="00955534" w:rsidRPr="001C7642">
        <w:rPr>
          <w:rFonts w:ascii="Cambria" w:hAnsi="Cambria"/>
          <w:b/>
          <w:smallCaps/>
          <w:color w:val="auto"/>
          <w:sz w:val="24"/>
          <w:szCs w:val="24"/>
        </w:rPr>
        <w:t xml:space="preserve">, </w:t>
      </w:r>
      <w:r w:rsidR="005F32E6" w:rsidRPr="001C7642">
        <w:rPr>
          <w:rFonts w:ascii="Cambria" w:hAnsi="Cambria"/>
          <w:b/>
          <w:smallCaps/>
          <w:color w:val="auto"/>
          <w:sz w:val="24"/>
          <w:szCs w:val="24"/>
        </w:rPr>
        <w:t>Home Lending</w:t>
      </w:r>
      <w:r w:rsidR="00955534" w:rsidRPr="001C7642">
        <w:rPr>
          <w:rFonts w:ascii="Cambria" w:hAnsi="Cambria"/>
          <w:b/>
          <w:smallCaps/>
          <w:color w:val="auto"/>
          <w:sz w:val="24"/>
          <w:szCs w:val="24"/>
        </w:rPr>
        <w:t xml:space="preserve"> Technology</w:t>
      </w:r>
      <w:r w:rsidR="00955534" w:rsidRPr="001C7642">
        <w:rPr>
          <w:rFonts w:ascii="Cambria" w:hAnsi="Cambria"/>
          <w:color w:val="auto"/>
        </w:rPr>
        <w:t xml:space="preserve"> (2012-2017)</w:t>
      </w:r>
    </w:p>
    <w:p w14:paraId="01B6DBB0" w14:textId="77777777" w:rsidR="009B4BDE" w:rsidRPr="001C7642" w:rsidRDefault="008A53A8" w:rsidP="005F3E6E">
      <w:pPr>
        <w:spacing w:after="60"/>
        <w:ind w:left="187"/>
        <w:jc w:val="both"/>
        <w:rPr>
          <w:rFonts w:ascii="Cambria" w:eastAsia="HGMinchoB" w:hAnsi="Cambria"/>
          <w:lang w:val="en-US" w:eastAsia="ja-JP"/>
        </w:rPr>
      </w:pPr>
      <w:r w:rsidRPr="001C7642">
        <w:rPr>
          <w:rFonts w:ascii="Cambria" w:eastAsia="HGMinchoB" w:hAnsi="Cambria"/>
          <w:i/>
          <w:lang w:val="en-US" w:eastAsia="ja-JP"/>
        </w:rPr>
        <w:t xml:space="preserve">Managed inter-company technology expenses for </w:t>
      </w:r>
      <w:r w:rsidR="00502DAC" w:rsidRPr="001C7642">
        <w:rPr>
          <w:rFonts w:ascii="Cambria" w:eastAsia="HGMinchoB" w:hAnsi="Cambria"/>
          <w:i/>
          <w:lang w:val="en-US" w:eastAsia="ja-JP"/>
        </w:rPr>
        <w:t>Home L</w:t>
      </w:r>
      <w:r w:rsidR="005F32E6" w:rsidRPr="001C7642">
        <w:rPr>
          <w:rFonts w:ascii="Cambria" w:eastAsia="HGMinchoB" w:hAnsi="Cambria"/>
          <w:i/>
          <w:lang w:val="en-US" w:eastAsia="ja-JP"/>
        </w:rPr>
        <w:t>ending</w:t>
      </w:r>
      <w:r w:rsidR="00502DAC" w:rsidRPr="001C7642">
        <w:rPr>
          <w:rFonts w:ascii="Cambria" w:eastAsia="HGMinchoB" w:hAnsi="Cambria"/>
          <w:i/>
          <w:lang w:val="en-US" w:eastAsia="ja-JP"/>
        </w:rPr>
        <w:t xml:space="preserve"> T</w:t>
      </w:r>
      <w:r w:rsidR="00545FAC" w:rsidRPr="001C7642">
        <w:rPr>
          <w:rFonts w:ascii="Cambria" w:eastAsia="HGMinchoB" w:hAnsi="Cambria"/>
          <w:i/>
          <w:lang w:val="en-US" w:eastAsia="ja-JP"/>
        </w:rPr>
        <w:t>echnology</w:t>
      </w:r>
      <w:r w:rsidR="009B4BDE" w:rsidRPr="001C7642">
        <w:rPr>
          <w:rFonts w:ascii="Cambria" w:eastAsia="HGMinchoB" w:hAnsi="Cambria"/>
          <w:i/>
          <w:lang w:val="en-US" w:eastAsia="ja-JP"/>
        </w:rPr>
        <w:t xml:space="preserve"> group</w:t>
      </w:r>
      <w:r w:rsidR="00545FAC" w:rsidRPr="001C7642">
        <w:rPr>
          <w:rFonts w:ascii="Cambria" w:eastAsia="HGMinchoB" w:hAnsi="Cambria"/>
          <w:i/>
          <w:lang w:val="en-US" w:eastAsia="ja-JP"/>
        </w:rPr>
        <w:t xml:space="preserve"> </w:t>
      </w:r>
      <w:r w:rsidRPr="001C7642">
        <w:rPr>
          <w:rFonts w:ascii="Cambria" w:eastAsia="HGMinchoB" w:hAnsi="Cambria"/>
          <w:i/>
          <w:lang w:val="en-US" w:eastAsia="ja-JP"/>
        </w:rPr>
        <w:t xml:space="preserve">with </w:t>
      </w:r>
      <w:r w:rsidR="009B1C60" w:rsidRPr="001C7642">
        <w:rPr>
          <w:rFonts w:ascii="Cambria" w:eastAsia="HGMinchoB" w:hAnsi="Cambria"/>
          <w:i/>
          <w:lang w:val="en-US" w:eastAsia="ja-JP"/>
        </w:rPr>
        <w:t>$</w:t>
      </w:r>
      <w:proofErr w:type="spellStart"/>
      <w:r w:rsidR="009B1C60" w:rsidRPr="001C7642">
        <w:rPr>
          <w:rFonts w:ascii="Cambria" w:eastAsia="HGMinchoB" w:hAnsi="Cambria"/>
          <w:i/>
          <w:lang w:val="en-US" w:eastAsia="ja-JP"/>
        </w:rPr>
        <w:t>500M</w:t>
      </w:r>
      <w:proofErr w:type="spellEnd"/>
      <w:r w:rsidRPr="001C7642">
        <w:rPr>
          <w:rFonts w:ascii="Cambria" w:eastAsia="HGMinchoB" w:hAnsi="Cambria"/>
          <w:i/>
          <w:lang w:val="en-US" w:eastAsia="ja-JP"/>
        </w:rPr>
        <w:t xml:space="preserve"> annual budget.</w:t>
      </w:r>
      <w:r w:rsidR="006142DC" w:rsidRPr="001C7642">
        <w:rPr>
          <w:rFonts w:ascii="Cambria" w:eastAsia="HGMinchoB" w:hAnsi="Cambria"/>
          <w:lang w:val="en-US" w:eastAsia="ja-JP"/>
        </w:rPr>
        <w:t xml:space="preserve"> </w:t>
      </w:r>
    </w:p>
    <w:p w14:paraId="1E4BC107" w14:textId="6A5CBF91" w:rsidR="00955534" w:rsidRPr="001C7642" w:rsidRDefault="000A7E5E" w:rsidP="005F3E6E">
      <w:pPr>
        <w:spacing w:after="60"/>
        <w:ind w:left="187"/>
        <w:jc w:val="both"/>
        <w:rPr>
          <w:rFonts w:ascii="Cambria" w:eastAsia="HGMinchoB" w:hAnsi="Cambria"/>
          <w:lang w:val="en-US" w:eastAsia="ja-JP"/>
        </w:rPr>
      </w:pPr>
      <w:r w:rsidRPr="001C7642">
        <w:rPr>
          <w:rFonts w:ascii="Cambria" w:eastAsia="HGMinchoB" w:hAnsi="Cambria"/>
          <w:lang w:val="en-US" w:eastAsia="ja-JP"/>
        </w:rPr>
        <w:t xml:space="preserve">Completed monthly variance analysis of inter-company technology costs. </w:t>
      </w:r>
      <w:r w:rsidR="003C6C94" w:rsidRPr="001C7642">
        <w:rPr>
          <w:rFonts w:ascii="Cambria" w:eastAsia="HGMinchoB" w:hAnsi="Cambria"/>
          <w:lang w:val="en-US" w:eastAsia="ja-JP"/>
        </w:rPr>
        <w:t xml:space="preserve"> </w:t>
      </w:r>
      <w:r w:rsidR="006142DC" w:rsidRPr="001C7642">
        <w:rPr>
          <w:rFonts w:ascii="Cambria" w:eastAsia="HGMinchoB" w:hAnsi="Cambria"/>
          <w:lang w:val="en-US" w:eastAsia="ja-JP"/>
        </w:rPr>
        <w:t>Partnered with expense leads to gain understanding of incoming expenses and variances to planned expense levels.</w:t>
      </w:r>
      <w:r w:rsidR="00D60690" w:rsidRPr="001C7642">
        <w:rPr>
          <w:rFonts w:ascii="Cambria" w:eastAsia="HGMinchoB" w:hAnsi="Cambria"/>
          <w:lang w:val="en-US" w:eastAsia="ja-JP"/>
        </w:rPr>
        <w:t xml:space="preserve"> Consolidated and reviewed volumes to ensure loading at expected levels. Partnered with </w:t>
      </w:r>
      <w:r w:rsidR="0095409A" w:rsidRPr="001C7642">
        <w:rPr>
          <w:rFonts w:ascii="Cambria" w:eastAsia="HGMinchoB" w:hAnsi="Cambria"/>
          <w:lang w:val="en-US" w:eastAsia="ja-JP"/>
        </w:rPr>
        <w:t>i</w:t>
      </w:r>
      <w:r w:rsidR="00D60690" w:rsidRPr="001C7642">
        <w:rPr>
          <w:rFonts w:ascii="Cambria" w:eastAsia="HGMinchoB" w:hAnsi="Cambria"/>
          <w:lang w:val="en-US" w:eastAsia="ja-JP"/>
        </w:rPr>
        <w:t xml:space="preserve">nfrastructure team to review volumes based on </w:t>
      </w:r>
      <w:r w:rsidR="0095409A" w:rsidRPr="001C7642">
        <w:rPr>
          <w:rFonts w:ascii="Cambria" w:eastAsia="HGMinchoB" w:hAnsi="Cambria"/>
          <w:lang w:val="en-US" w:eastAsia="ja-JP"/>
        </w:rPr>
        <w:t xml:space="preserve">upcoming </w:t>
      </w:r>
      <w:r w:rsidR="00D60690" w:rsidRPr="001C7642">
        <w:rPr>
          <w:rFonts w:ascii="Cambria" w:eastAsia="HGMinchoB" w:hAnsi="Cambria"/>
          <w:lang w:val="en-US" w:eastAsia="ja-JP"/>
        </w:rPr>
        <w:t>projects.</w:t>
      </w:r>
      <w:r w:rsidR="00F46936" w:rsidRPr="001C7642">
        <w:rPr>
          <w:rFonts w:ascii="Cambria" w:eastAsia="HGMinchoB" w:hAnsi="Cambria"/>
          <w:lang w:val="en-US" w:eastAsia="ja-JP"/>
        </w:rPr>
        <w:t xml:space="preserve"> </w:t>
      </w:r>
      <w:r w:rsidR="006C7CC1" w:rsidRPr="001C7642">
        <w:rPr>
          <w:rFonts w:ascii="Cambria" w:eastAsia="HGMinchoB" w:hAnsi="Cambria"/>
          <w:lang w:val="en-US" w:eastAsia="ja-JP"/>
        </w:rPr>
        <w:t xml:space="preserve"> </w:t>
      </w:r>
    </w:p>
    <w:p w14:paraId="276EBEDF" w14:textId="5E9D2B01" w:rsidR="009B4BDE" w:rsidRPr="001C7642" w:rsidRDefault="009B4BDE" w:rsidP="008360E2">
      <w:pPr>
        <w:pStyle w:val="ListParagraph"/>
        <w:numPr>
          <w:ilvl w:val="0"/>
          <w:numId w:val="2"/>
        </w:numPr>
        <w:spacing w:after="120"/>
        <w:ind w:left="720"/>
        <w:contextualSpacing w:val="0"/>
        <w:rPr>
          <w:rFonts w:ascii="Cambria" w:hAnsi="Cambria"/>
        </w:rPr>
      </w:pPr>
      <w:r w:rsidRPr="001C7642">
        <w:rPr>
          <w:rFonts w:ascii="Cambria" w:hAnsi="Cambria"/>
          <w:b/>
        </w:rPr>
        <w:t>Developed reporting processes for incoming and outgoing inter-company expenses that allowed for improved analysis of expenses and $40 million expense reduction in 2015</w:t>
      </w:r>
      <w:r w:rsidRPr="001C7642">
        <w:rPr>
          <w:rFonts w:ascii="Cambria" w:hAnsi="Cambria"/>
        </w:rPr>
        <w:t>.</w:t>
      </w:r>
    </w:p>
    <w:p w14:paraId="67DE987B" w14:textId="77777777" w:rsidR="008360E2" w:rsidRPr="001C7642" w:rsidRDefault="00F46936" w:rsidP="008360E2">
      <w:pPr>
        <w:pStyle w:val="ListParagraph"/>
        <w:numPr>
          <w:ilvl w:val="0"/>
          <w:numId w:val="2"/>
        </w:numPr>
        <w:spacing w:after="120"/>
        <w:ind w:left="720"/>
        <w:contextualSpacing w:val="0"/>
        <w:rPr>
          <w:rFonts w:ascii="Cambria" w:hAnsi="Cambria"/>
        </w:rPr>
      </w:pPr>
      <w:r w:rsidRPr="001C7642">
        <w:rPr>
          <w:rFonts w:ascii="Cambria" w:eastAsia="HGMinchoB" w:hAnsi="Cambria"/>
          <w:b/>
          <w:lang w:val="en-US" w:eastAsia="ja-JP"/>
        </w:rPr>
        <w:t>Streamlined process</w:t>
      </w:r>
      <w:r w:rsidRPr="001C7642">
        <w:rPr>
          <w:rFonts w:ascii="Cambria" w:eastAsia="HGMinchoB" w:hAnsi="Cambria"/>
          <w:lang w:val="en-US" w:eastAsia="ja-JP"/>
        </w:rPr>
        <w:t xml:space="preserve"> to ensure expenses were mapped to specific applications and billed out based upon application use.</w:t>
      </w:r>
    </w:p>
    <w:p w14:paraId="67DD72D2" w14:textId="77777777" w:rsidR="008360E2" w:rsidRPr="001C7642" w:rsidRDefault="007C045A" w:rsidP="008360E2">
      <w:pPr>
        <w:pStyle w:val="ListParagraph"/>
        <w:numPr>
          <w:ilvl w:val="0"/>
          <w:numId w:val="2"/>
        </w:numPr>
        <w:spacing w:after="120"/>
        <w:ind w:left="720"/>
        <w:contextualSpacing w:val="0"/>
        <w:rPr>
          <w:rFonts w:ascii="Cambria" w:hAnsi="Cambria"/>
        </w:rPr>
      </w:pPr>
      <w:r w:rsidRPr="001C7642">
        <w:rPr>
          <w:rFonts w:ascii="Cambria" w:eastAsia="HGMinchoB" w:hAnsi="Cambria"/>
          <w:b/>
          <w:lang w:val="en-US" w:eastAsia="ja-JP"/>
        </w:rPr>
        <w:t xml:space="preserve">Coordinated annual planning of </w:t>
      </w:r>
      <w:r w:rsidR="0095409A" w:rsidRPr="001C7642">
        <w:rPr>
          <w:rFonts w:ascii="Cambria" w:eastAsia="HGMinchoB" w:hAnsi="Cambria"/>
          <w:b/>
          <w:lang w:val="en-US" w:eastAsia="ja-JP"/>
        </w:rPr>
        <w:t>user-based</w:t>
      </w:r>
      <w:r w:rsidRPr="001C7642">
        <w:rPr>
          <w:rFonts w:ascii="Cambria" w:eastAsia="HGMinchoB" w:hAnsi="Cambria"/>
          <w:b/>
          <w:lang w:val="en-US" w:eastAsia="ja-JP"/>
        </w:rPr>
        <w:t xml:space="preserve"> expenses </w:t>
      </w:r>
      <w:r w:rsidRPr="001C7642">
        <w:rPr>
          <w:rFonts w:ascii="Cambria" w:eastAsia="HGMinchoB" w:hAnsi="Cambria"/>
          <w:lang w:val="en-US" w:eastAsia="ja-JP"/>
        </w:rPr>
        <w:t xml:space="preserve">for all business groups in </w:t>
      </w:r>
      <w:r w:rsidR="00A85350" w:rsidRPr="001C7642">
        <w:rPr>
          <w:rFonts w:ascii="Cambria" w:eastAsia="HGMinchoB" w:hAnsi="Cambria"/>
          <w:lang w:val="en-US" w:eastAsia="ja-JP"/>
        </w:rPr>
        <w:t>Home L</w:t>
      </w:r>
      <w:r w:rsidR="005F32E6" w:rsidRPr="001C7642">
        <w:rPr>
          <w:rFonts w:ascii="Cambria" w:eastAsia="HGMinchoB" w:hAnsi="Cambria"/>
          <w:lang w:val="en-US" w:eastAsia="ja-JP"/>
        </w:rPr>
        <w:t>ending</w:t>
      </w:r>
      <w:r w:rsidR="0095409A" w:rsidRPr="001C7642">
        <w:rPr>
          <w:rFonts w:ascii="Cambria" w:eastAsia="HGMinchoB" w:hAnsi="Cambria"/>
          <w:lang w:val="en-US" w:eastAsia="ja-JP"/>
        </w:rPr>
        <w:t>.</w:t>
      </w:r>
      <w:r w:rsidR="009B4BDE" w:rsidRPr="001C7642">
        <w:rPr>
          <w:rFonts w:ascii="Cambria" w:eastAsia="HGMinchoB" w:hAnsi="Cambria"/>
          <w:lang w:val="en-US" w:eastAsia="ja-JP"/>
        </w:rPr>
        <w:t xml:space="preserve">  </w:t>
      </w:r>
      <w:r w:rsidR="009B4BDE" w:rsidRPr="001C7642">
        <w:rPr>
          <w:rFonts w:ascii="Cambria" w:hAnsi="Cambria"/>
        </w:rPr>
        <w:t>Developed budget models for use by business groups in planning user-based expenses.</w:t>
      </w:r>
    </w:p>
    <w:p w14:paraId="67E220C8" w14:textId="358AD993" w:rsidR="00232B8B" w:rsidRPr="001C7642" w:rsidRDefault="00232B8B" w:rsidP="008360E2">
      <w:pPr>
        <w:pStyle w:val="ListParagraph"/>
        <w:numPr>
          <w:ilvl w:val="0"/>
          <w:numId w:val="2"/>
        </w:numPr>
        <w:spacing w:after="120"/>
        <w:ind w:left="720"/>
        <w:contextualSpacing w:val="0"/>
        <w:rPr>
          <w:rFonts w:ascii="Cambria" w:hAnsi="Cambria"/>
        </w:rPr>
      </w:pPr>
      <w:r w:rsidRPr="001C7642">
        <w:rPr>
          <w:rFonts w:ascii="Cambria" w:eastAsia="HGMinchoB" w:hAnsi="Cambria"/>
          <w:b/>
          <w:lang w:val="en-US" w:eastAsia="ja-JP"/>
        </w:rPr>
        <w:t>Recognized for partnership with efficiency team and owning issues start to finish</w:t>
      </w:r>
      <w:r w:rsidRPr="001C7642">
        <w:rPr>
          <w:rFonts w:ascii="Cambria" w:eastAsia="HGMinchoB" w:hAnsi="Cambria"/>
          <w:lang w:val="en-US" w:eastAsia="ja-JP"/>
        </w:rPr>
        <w:t xml:space="preserve"> via Corporate Recognition Program.</w:t>
      </w:r>
    </w:p>
    <w:p w14:paraId="41EB883D" w14:textId="7D5F9A84" w:rsidR="00377E27" w:rsidRPr="001C7642" w:rsidRDefault="00377E27" w:rsidP="00F318C8">
      <w:pPr>
        <w:jc w:val="both"/>
        <w:rPr>
          <w:rFonts w:ascii="Cambria" w:eastAsia="HGMinchoB" w:hAnsi="Cambria"/>
          <w:lang w:val="en-US" w:eastAsia="ja-JP"/>
        </w:rPr>
      </w:pPr>
    </w:p>
    <w:p w14:paraId="295AA229" w14:textId="3079B43E" w:rsidR="00B04684" w:rsidRPr="001C7642" w:rsidRDefault="009B1C60" w:rsidP="00B04684">
      <w:pPr>
        <w:pStyle w:val="PlainText"/>
        <w:ind w:left="180"/>
        <w:jc w:val="both"/>
        <w:rPr>
          <w:rFonts w:ascii="Cambria" w:hAnsi="Cambria"/>
          <w:b/>
          <w:smallCaps/>
          <w:color w:val="auto"/>
          <w:sz w:val="22"/>
          <w:szCs w:val="24"/>
        </w:rPr>
      </w:pPr>
      <w:r w:rsidRPr="001C7642">
        <w:rPr>
          <w:rFonts w:ascii="Cambria" w:hAnsi="Cambria"/>
          <w:b/>
          <w:smallCaps/>
          <w:color w:val="auto"/>
          <w:sz w:val="22"/>
          <w:szCs w:val="24"/>
        </w:rPr>
        <w:t>Global Technology</w:t>
      </w:r>
      <w:r w:rsidR="00B04684" w:rsidRPr="001C7642">
        <w:rPr>
          <w:rFonts w:ascii="Cambria" w:hAnsi="Cambria"/>
          <w:b/>
          <w:smallCaps/>
          <w:color w:val="auto"/>
          <w:sz w:val="22"/>
          <w:szCs w:val="24"/>
        </w:rPr>
        <w:t xml:space="preserve"> Finance &amp; Business Management</w:t>
      </w:r>
    </w:p>
    <w:p w14:paraId="3CA736B6" w14:textId="2E720C17" w:rsidR="0041227A" w:rsidRPr="001C7642" w:rsidRDefault="00A736C1" w:rsidP="00F318C8">
      <w:pPr>
        <w:pStyle w:val="PlainText"/>
        <w:ind w:left="180"/>
        <w:jc w:val="both"/>
        <w:rPr>
          <w:rFonts w:ascii="Cambria" w:hAnsi="Cambria"/>
          <w:b/>
          <w:caps/>
          <w:color w:val="auto"/>
          <w:sz w:val="24"/>
          <w:szCs w:val="24"/>
        </w:rPr>
      </w:pPr>
      <w:r w:rsidRPr="001C7642">
        <w:rPr>
          <w:rFonts w:ascii="Cambria" w:hAnsi="Cambria"/>
          <w:b/>
          <w:smallCaps/>
          <w:color w:val="auto"/>
          <w:sz w:val="24"/>
          <w:szCs w:val="24"/>
        </w:rPr>
        <w:t xml:space="preserve">Senior </w:t>
      </w:r>
      <w:r w:rsidR="00B63C55" w:rsidRPr="001C7642">
        <w:rPr>
          <w:rFonts w:ascii="Cambria" w:hAnsi="Cambria"/>
          <w:b/>
          <w:smallCaps/>
          <w:color w:val="auto"/>
          <w:sz w:val="24"/>
          <w:szCs w:val="24"/>
        </w:rPr>
        <w:t>Associate</w:t>
      </w:r>
      <w:r w:rsidR="00B04684" w:rsidRPr="001C7642">
        <w:rPr>
          <w:rFonts w:ascii="Cambria" w:hAnsi="Cambria"/>
          <w:b/>
          <w:smallCaps/>
          <w:color w:val="auto"/>
          <w:sz w:val="24"/>
          <w:szCs w:val="24"/>
        </w:rPr>
        <w:t xml:space="preserve"> </w:t>
      </w:r>
      <w:r w:rsidR="0041227A" w:rsidRPr="001C7642">
        <w:rPr>
          <w:rFonts w:ascii="Cambria" w:hAnsi="Cambria"/>
          <w:color w:val="auto"/>
        </w:rPr>
        <w:t>(2007-2012)</w:t>
      </w:r>
    </w:p>
    <w:p w14:paraId="2F247BC1" w14:textId="77777777" w:rsidR="006C7CC1" w:rsidRPr="001C7642" w:rsidRDefault="00CF0D52" w:rsidP="005F3E6E">
      <w:pPr>
        <w:spacing w:after="60"/>
        <w:ind w:left="187"/>
        <w:jc w:val="both"/>
        <w:rPr>
          <w:rFonts w:ascii="Cambria" w:eastAsia="HGMinchoB" w:hAnsi="Cambria"/>
          <w:lang w:val="en-US" w:eastAsia="ja-JP"/>
        </w:rPr>
      </w:pPr>
      <w:r w:rsidRPr="001C7642">
        <w:rPr>
          <w:rFonts w:ascii="Cambria" w:eastAsia="HGMinchoB" w:hAnsi="Cambria"/>
          <w:i/>
          <w:lang w:val="en-US" w:eastAsia="ja-JP"/>
        </w:rPr>
        <w:t>Provided global financial support to Global Technology groups with annual budget of $230 million and 287 resources.</w:t>
      </w:r>
      <w:r w:rsidRPr="001C7642">
        <w:rPr>
          <w:rFonts w:ascii="Cambria" w:eastAsia="HGMinchoB" w:hAnsi="Cambria"/>
          <w:lang w:val="en-US" w:eastAsia="ja-JP"/>
        </w:rPr>
        <w:t xml:space="preserve"> </w:t>
      </w:r>
    </w:p>
    <w:p w14:paraId="75EAC36C" w14:textId="25AC7541" w:rsidR="0041227A" w:rsidRPr="001C7642" w:rsidRDefault="00CF0D52" w:rsidP="005F3E6E">
      <w:pPr>
        <w:spacing w:after="60"/>
        <w:ind w:left="187"/>
        <w:jc w:val="both"/>
        <w:rPr>
          <w:rFonts w:ascii="Cambria" w:eastAsia="HGMinchoB" w:hAnsi="Cambria"/>
          <w:lang w:val="en-US" w:eastAsia="ja-JP"/>
        </w:rPr>
      </w:pPr>
      <w:r w:rsidRPr="001C7642">
        <w:rPr>
          <w:rFonts w:ascii="Cambria" w:eastAsia="HGMinchoB" w:hAnsi="Cambria"/>
          <w:lang w:val="en-US" w:eastAsia="ja-JP"/>
        </w:rPr>
        <w:t xml:space="preserve">Worked with assigned groups in tracking expenses and headcount updates to keep expense forecasts current. Provided financial results each month and reviewed with </w:t>
      </w:r>
      <w:r w:rsidR="007C717C" w:rsidRPr="001C7642">
        <w:rPr>
          <w:rFonts w:ascii="Cambria" w:eastAsia="HGMinchoB" w:hAnsi="Cambria"/>
          <w:lang w:val="en-US" w:eastAsia="ja-JP"/>
        </w:rPr>
        <w:t>senior leadership</w:t>
      </w:r>
      <w:r w:rsidRPr="001C7642">
        <w:rPr>
          <w:rFonts w:ascii="Cambria" w:eastAsia="HGMinchoB" w:hAnsi="Cambria"/>
          <w:lang w:val="en-US" w:eastAsia="ja-JP"/>
        </w:rPr>
        <w:t>. Partnered with Accounting team to ensure accurate monthly expense accrual.</w:t>
      </w:r>
    </w:p>
    <w:p w14:paraId="0B10F611" w14:textId="77777777" w:rsidR="002C25FC" w:rsidRPr="001C7642" w:rsidRDefault="002C25FC" w:rsidP="006C7CC1">
      <w:pPr>
        <w:pStyle w:val="ListParagraph"/>
        <w:numPr>
          <w:ilvl w:val="0"/>
          <w:numId w:val="2"/>
        </w:numPr>
        <w:spacing w:after="120"/>
        <w:ind w:left="720"/>
        <w:contextualSpacing w:val="0"/>
        <w:rPr>
          <w:rFonts w:ascii="Cambria" w:eastAsia="HGMinchoB" w:hAnsi="Cambria"/>
          <w:lang w:val="en-US" w:eastAsia="ja-JP"/>
        </w:rPr>
      </w:pPr>
      <w:r w:rsidRPr="001C7642">
        <w:rPr>
          <w:rFonts w:ascii="Cambria" w:eastAsia="HGMinchoB" w:hAnsi="Cambria"/>
          <w:lang w:val="en-US" w:eastAsia="ja-JP"/>
        </w:rPr>
        <w:t xml:space="preserve">Focused on development of automated files to assist with updating monthly expense, headcount forecast, and annual budget. </w:t>
      </w:r>
      <w:r w:rsidRPr="001C7642">
        <w:rPr>
          <w:rFonts w:ascii="Cambria" w:eastAsia="HGMinchoB" w:hAnsi="Cambria"/>
          <w:b/>
          <w:lang w:val="en-US" w:eastAsia="ja-JP"/>
        </w:rPr>
        <w:t>Reduced time preparing load files and increased accuracy of expense forecasts, with monthly expense variances for assigned groups consistently within the +/- 3% of forecast</w:t>
      </w:r>
      <w:r w:rsidRPr="001C7642">
        <w:rPr>
          <w:rFonts w:ascii="Cambria" w:eastAsia="HGMinchoB" w:hAnsi="Cambria"/>
          <w:lang w:val="en-US" w:eastAsia="ja-JP"/>
        </w:rPr>
        <w:t>.</w:t>
      </w:r>
    </w:p>
    <w:p w14:paraId="692E3F0C" w14:textId="3F0E1990" w:rsidR="00A01AC3" w:rsidRPr="001C7642" w:rsidRDefault="00A01AC3" w:rsidP="0017728B">
      <w:pPr>
        <w:pStyle w:val="ListParagraph"/>
        <w:numPr>
          <w:ilvl w:val="0"/>
          <w:numId w:val="2"/>
        </w:numPr>
        <w:spacing w:after="60"/>
        <w:ind w:left="720"/>
        <w:contextualSpacing w:val="0"/>
        <w:rPr>
          <w:rFonts w:ascii="Cambria" w:hAnsi="Cambria"/>
        </w:rPr>
      </w:pPr>
      <w:r w:rsidRPr="001C7642">
        <w:rPr>
          <w:rFonts w:ascii="Cambria" w:eastAsia="HGMinchoB" w:hAnsi="Cambria"/>
          <w:b/>
          <w:lang w:val="en-US" w:eastAsia="ja-JP"/>
        </w:rPr>
        <w:t>Led</w:t>
      </w:r>
      <w:r w:rsidRPr="001C7642">
        <w:rPr>
          <w:rFonts w:ascii="Cambria" w:eastAsia="HGMinchoB" w:hAnsi="Cambria"/>
          <w:lang w:val="en-US" w:eastAsia="ja-JP"/>
        </w:rPr>
        <w:t xml:space="preserve"> summer interns on various projects</w:t>
      </w:r>
    </w:p>
    <w:p w14:paraId="0AEA3018" w14:textId="34D9703D" w:rsidR="004E79B5" w:rsidRPr="001C7642" w:rsidRDefault="004E79B5" w:rsidP="00F318C8">
      <w:pPr>
        <w:jc w:val="both"/>
        <w:rPr>
          <w:rFonts w:ascii="Cambria" w:eastAsia="HGMinchoB" w:hAnsi="Cambria"/>
          <w:lang w:val="en-US" w:eastAsia="ja-JP"/>
        </w:rPr>
      </w:pPr>
    </w:p>
    <w:p w14:paraId="49EB0168" w14:textId="58C0D5F4" w:rsidR="00650D07" w:rsidRPr="001C7642" w:rsidRDefault="00650D07" w:rsidP="00F318C8">
      <w:pPr>
        <w:pStyle w:val="PlainText"/>
        <w:shd w:val="clear" w:color="auto" w:fill="D9D9D9" w:themeFill="background1" w:themeFillShade="D9"/>
        <w:tabs>
          <w:tab w:val="right" w:pos="10800"/>
        </w:tabs>
        <w:jc w:val="both"/>
        <w:rPr>
          <w:rFonts w:ascii="Cambria" w:hAnsi="Cambria"/>
          <w:color w:val="auto"/>
        </w:rPr>
      </w:pPr>
      <w:proofErr w:type="spellStart"/>
      <w:r w:rsidRPr="001C7642">
        <w:rPr>
          <w:rFonts w:ascii="Cambria" w:hAnsi="Cambria"/>
          <w:b/>
          <w:caps/>
          <w:color w:val="auto"/>
          <w:sz w:val="28"/>
        </w:rPr>
        <w:t>NSG</w:t>
      </w:r>
      <w:proofErr w:type="spellEnd"/>
      <w:r w:rsidRPr="001C7642">
        <w:rPr>
          <w:rFonts w:ascii="Cambria" w:hAnsi="Cambria"/>
          <w:b/>
          <w:caps/>
          <w:color w:val="auto"/>
          <w:sz w:val="28"/>
        </w:rPr>
        <w:t>-</w:t>
      </w:r>
      <w:r w:rsidRPr="001C7642">
        <w:rPr>
          <w:rFonts w:ascii="Cambria" w:hAnsi="Cambria"/>
          <w:b/>
          <w:smallCaps/>
          <w:color w:val="auto"/>
          <w:sz w:val="28"/>
        </w:rPr>
        <w:t>Pilkington</w:t>
      </w:r>
      <w:r w:rsidR="005F32E6" w:rsidRPr="001C7642">
        <w:rPr>
          <w:rFonts w:ascii="Cambria" w:hAnsi="Cambria"/>
          <w:b/>
          <w:smallCaps/>
          <w:color w:val="auto"/>
          <w:sz w:val="28"/>
        </w:rPr>
        <w:t>, Automotive Glass Replacement Division</w:t>
      </w:r>
      <w:r w:rsidRPr="001C7642">
        <w:rPr>
          <w:rFonts w:ascii="Cambria" w:hAnsi="Cambria"/>
          <w:color w:val="auto"/>
          <w:sz w:val="22"/>
        </w:rPr>
        <w:t xml:space="preserve"> </w:t>
      </w:r>
      <w:r w:rsidRPr="001C7642">
        <w:rPr>
          <w:rFonts w:ascii="Cambria" w:hAnsi="Cambria"/>
          <w:color w:val="auto"/>
        </w:rPr>
        <w:t>– Columbus, OH</w:t>
      </w:r>
      <w:r w:rsidRPr="001C7642">
        <w:rPr>
          <w:rFonts w:ascii="Cambria" w:hAnsi="Cambria"/>
          <w:color w:val="auto"/>
        </w:rPr>
        <w:tab/>
        <w:t>2001-2007</w:t>
      </w:r>
    </w:p>
    <w:p w14:paraId="57A1DAA1" w14:textId="21EA9BD6" w:rsidR="00650D07" w:rsidRPr="001C7642" w:rsidRDefault="005F32E6" w:rsidP="00F318C8">
      <w:pPr>
        <w:pStyle w:val="PlainText"/>
        <w:spacing w:after="120"/>
        <w:jc w:val="both"/>
        <w:rPr>
          <w:rFonts w:ascii="Cambria" w:hAnsi="Cambria"/>
          <w:i/>
          <w:color w:val="auto"/>
        </w:rPr>
      </w:pPr>
      <w:r w:rsidRPr="001C7642">
        <w:rPr>
          <w:rFonts w:ascii="Cambria" w:hAnsi="Cambria"/>
          <w:i/>
          <w:color w:val="auto"/>
        </w:rPr>
        <w:t>North American supplier of laminated and toughened glass for automotive glass replacement market. Over 100 company-owned wholesale service centers nationwide.</w:t>
      </w:r>
    </w:p>
    <w:p w14:paraId="774D493F" w14:textId="29EABF88" w:rsidR="00650D07" w:rsidRPr="001C7642" w:rsidRDefault="00F07F6C" w:rsidP="00F318C8">
      <w:pPr>
        <w:pStyle w:val="PlainText"/>
        <w:ind w:left="180"/>
        <w:jc w:val="both"/>
        <w:rPr>
          <w:rFonts w:ascii="Cambria" w:hAnsi="Cambria"/>
          <w:b/>
          <w:smallCaps/>
          <w:color w:val="auto"/>
          <w:sz w:val="24"/>
          <w:szCs w:val="24"/>
        </w:rPr>
      </w:pPr>
      <w:r w:rsidRPr="001C7642">
        <w:rPr>
          <w:rFonts w:ascii="Cambria" w:hAnsi="Cambria"/>
          <w:b/>
          <w:smallCaps/>
          <w:color w:val="auto"/>
          <w:sz w:val="24"/>
          <w:szCs w:val="24"/>
        </w:rPr>
        <w:t>Senior Financial Analyst</w:t>
      </w:r>
    </w:p>
    <w:p w14:paraId="44BFE36D" w14:textId="10D2C3CC" w:rsidR="00B05AEF" w:rsidRPr="001C7642" w:rsidRDefault="0003585E" w:rsidP="00B05AEF">
      <w:pPr>
        <w:spacing w:after="60"/>
        <w:ind w:left="180"/>
        <w:jc w:val="both"/>
        <w:rPr>
          <w:rFonts w:ascii="Cambria" w:eastAsia="ＭＳ 明朝" w:hAnsi="Cambria" w:cs="Times New Roman"/>
          <w:b/>
          <w:color w:val="auto"/>
          <w:sz w:val="24"/>
          <w:szCs w:val="24"/>
          <w:lang w:val="en-US"/>
        </w:rPr>
      </w:pPr>
      <w:r w:rsidRPr="001C7642">
        <w:rPr>
          <w:rFonts w:ascii="Cambria" w:eastAsia="HGMinchoB" w:hAnsi="Cambria"/>
          <w:lang w:val="en-US" w:eastAsia="ja-JP"/>
        </w:rPr>
        <w:t xml:space="preserve">Provided financial and operational support for </w:t>
      </w:r>
      <w:r w:rsidRPr="001C7642">
        <w:rPr>
          <w:rFonts w:ascii="Cambria" w:eastAsia="HGMinchoB" w:hAnsi="Cambria"/>
          <w:b/>
          <w:lang w:val="en-US" w:eastAsia="ja-JP"/>
        </w:rPr>
        <w:t xml:space="preserve">100+ wholesale service centers </w:t>
      </w:r>
      <w:r w:rsidR="00D840F5" w:rsidRPr="001C7642">
        <w:rPr>
          <w:rFonts w:ascii="Cambria" w:eastAsia="HGMinchoB" w:hAnsi="Cambria"/>
          <w:b/>
          <w:lang w:val="en-US" w:eastAsia="ja-JP"/>
        </w:rPr>
        <w:t>nationwide</w:t>
      </w:r>
      <w:r w:rsidR="00D840F5" w:rsidRPr="001C7642">
        <w:rPr>
          <w:rFonts w:ascii="Cambria" w:eastAsia="HGMinchoB" w:hAnsi="Cambria"/>
          <w:lang w:val="en-US" w:eastAsia="ja-JP"/>
        </w:rPr>
        <w:t>.</w:t>
      </w:r>
      <w:r w:rsidR="00F72559" w:rsidRPr="001C7642">
        <w:rPr>
          <w:rFonts w:ascii="Cambria" w:eastAsia="HGMinchoB" w:hAnsi="Cambria"/>
          <w:lang w:val="en-US" w:eastAsia="ja-JP"/>
        </w:rPr>
        <w:t xml:space="preserve"> Complete</w:t>
      </w:r>
      <w:r w:rsidR="00E64925" w:rsidRPr="001C7642">
        <w:rPr>
          <w:rFonts w:ascii="Cambria" w:eastAsia="HGMinchoB" w:hAnsi="Cambria"/>
          <w:lang w:val="en-US" w:eastAsia="ja-JP"/>
        </w:rPr>
        <w:t>d month-end close</w:t>
      </w:r>
      <w:r w:rsidR="00F72559" w:rsidRPr="001C7642">
        <w:rPr>
          <w:rFonts w:ascii="Cambria" w:eastAsia="HGMinchoB" w:hAnsi="Cambria"/>
          <w:lang w:val="en-US" w:eastAsia="ja-JP"/>
        </w:rPr>
        <w:t xml:space="preserve"> process and prepared monthly reporting package for entire division</w:t>
      </w:r>
      <w:r w:rsidR="00B05AEF" w:rsidRPr="001C7642">
        <w:rPr>
          <w:rFonts w:ascii="Cambria" w:eastAsia="HGMinchoB" w:hAnsi="Cambria"/>
          <w:lang w:val="en-US" w:eastAsia="ja-JP"/>
        </w:rPr>
        <w:t xml:space="preserve"> (</w:t>
      </w:r>
      <w:proofErr w:type="spellStart"/>
      <w:r w:rsidR="00B05AEF" w:rsidRPr="001C7642">
        <w:rPr>
          <w:rFonts w:ascii="Cambria" w:eastAsia="HGMinchoB" w:hAnsi="Cambria"/>
          <w:lang w:val="en-US" w:eastAsia="ja-JP"/>
        </w:rPr>
        <w:t>GAAP</w:t>
      </w:r>
      <w:proofErr w:type="spellEnd"/>
      <w:r w:rsidR="00B05AEF" w:rsidRPr="001C7642">
        <w:rPr>
          <w:rFonts w:ascii="Cambria" w:eastAsia="HGMinchoB" w:hAnsi="Cambria"/>
          <w:lang w:val="en-US" w:eastAsia="ja-JP"/>
        </w:rPr>
        <w:t xml:space="preserve"> and </w:t>
      </w:r>
      <w:proofErr w:type="spellStart"/>
      <w:r w:rsidR="00B05AEF" w:rsidRPr="001C7642">
        <w:rPr>
          <w:rFonts w:ascii="Cambria" w:eastAsia="HGMinchoB" w:hAnsi="Cambria"/>
          <w:lang w:val="en-US" w:eastAsia="ja-JP"/>
        </w:rPr>
        <w:t>IFRS</w:t>
      </w:r>
      <w:proofErr w:type="spellEnd"/>
      <w:r w:rsidR="00B05AEF" w:rsidRPr="001C7642">
        <w:rPr>
          <w:rFonts w:ascii="Cambria" w:eastAsia="HGMinchoB" w:hAnsi="Cambria"/>
          <w:lang w:val="en-US" w:eastAsia="ja-JP"/>
        </w:rPr>
        <w:t>)</w:t>
      </w:r>
      <w:r w:rsidR="00F72559" w:rsidRPr="001C7642">
        <w:rPr>
          <w:rFonts w:ascii="Cambria" w:eastAsia="HGMinchoB" w:hAnsi="Cambria"/>
          <w:lang w:val="en-US" w:eastAsia="ja-JP"/>
        </w:rPr>
        <w:t>.</w:t>
      </w:r>
      <w:r w:rsidR="00050F8A" w:rsidRPr="001C7642">
        <w:rPr>
          <w:rFonts w:ascii="Cambria" w:eastAsia="ＭＳ 明朝" w:hAnsi="Cambria" w:cs="Times New Roman"/>
          <w:b/>
          <w:color w:val="auto"/>
          <w:sz w:val="24"/>
          <w:szCs w:val="24"/>
          <w:lang w:val="en-US"/>
        </w:rPr>
        <w:t xml:space="preserve"> </w:t>
      </w:r>
    </w:p>
    <w:p w14:paraId="77FE089F" w14:textId="1084A3BE" w:rsidR="00650D07" w:rsidRPr="001C7642" w:rsidRDefault="00B05AEF" w:rsidP="006C7CC1">
      <w:pPr>
        <w:numPr>
          <w:ilvl w:val="2"/>
          <w:numId w:val="4"/>
        </w:numPr>
        <w:tabs>
          <w:tab w:val="clear" w:pos="2160"/>
        </w:tabs>
        <w:spacing w:after="120"/>
        <w:ind w:left="720"/>
        <w:jc w:val="both"/>
        <w:rPr>
          <w:rFonts w:ascii="Cambria" w:eastAsia="HGMinchoB" w:hAnsi="Cambria"/>
          <w:lang w:val="en-US" w:eastAsia="ja-JP"/>
        </w:rPr>
      </w:pPr>
      <w:r w:rsidRPr="001C7642">
        <w:rPr>
          <w:rFonts w:ascii="Cambria" w:eastAsia="Times New Roman" w:hAnsi="Cambria"/>
        </w:rPr>
        <w:t xml:space="preserve">Co-ordinated the annual budgeting process for the Wholesale sector utilizing </w:t>
      </w:r>
      <w:r w:rsidRPr="001C7642">
        <w:rPr>
          <w:rFonts w:ascii="Cambria" w:eastAsia="Times New Roman" w:hAnsi="Cambria"/>
          <w:b/>
        </w:rPr>
        <w:t>historical data for location-specific budget creation (historical sales, sales projections, and inventory levels).</w:t>
      </w:r>
      <w:r w:rsidRPr="001C7642">
        <w:rPr>
          <w:rFonts w:ascii="Cambria" w:eastAsia="Times New Roman" w:hAnsi="Cambria"/>
        </w:rPr>
        <w:t xml:space="preserve"> Prepared consolidated reporting for presentation to senior management for review and approval</w:t>
      </w:r>
      <w:r w:rsidRPr="001C7642">
        <w:rPr>
          <w:rFonts w:ascii="Cambria" w:eastAsia="HGMinchoB" w:hAnsi="Cambria"/>
          <w:lang w:val="en-US" w:eastAsia="ja-JP"/>
        </w:rPr>
        <w:t xml:space="preserve"> following finalization of location budgets by location managers.</w:t>
      </w:r>
    </w:p>
    <w:p w14:paraId="5F96CD21" w14:textId="081B2A53" w:rsidR="005F32E6" w:rsidRPr="001C7642" w:rsidRDefault="00B05AEF" w:rsidP="006C7CC1">
      <w:pPr>
        <w:numPr>
          <w:ilvl w:val="2"/>
          <w:numId w:val="4"/>
        </w:numPr>
        <w:tabs>
          <w:tab w:val="clear" w:pos="2160"/>
        </w:tabs>
        <w:spacing w:after="120"/>
        <w:ind w:left="720"/>
        <w:jc w:val="both"/>
        <w:rPr>
          <w:rFonts w:ascii="Cambria" w:eastAsia="Times New Roman" w:hAnsi="Cambria"/>
        </w:rPr>
      </w:pPr>
      <w:r w:rsidRPr="001C7642">
        <w:rPr>
          <w:rFonts w:ascii="Cambria" w:eastAsia="Times New Roman" w:hAnsi="Cambria"/>
        </w:rPr>
        <w:t>Partnered with C</w:t>
      </w:r>
      <w:r w:rsidR="005F3E6E" w:rsidRPr="001C7642">
        <w:rPr>
          <w:rFonts w:ascii="Cambria" w:eastAsia="Times New Roman" w:hAnsi="Cambria"/>
        </w:rPr>
        <w:t xml:space="preserve">orporate </w:t>
      </w:r>
      <w:r w:rsidRPr="001C7642">
        <w:rPr>
          <w:rFonts w:ascii="Cambria" w:eastAsia="Times New Roman" w:hAnsi="Cambria"/>
        </w:rPr>
        <w:t>Audit group to identify</w:t>
      </w:r>
      <w:r w:rsidR="005F3E6E" w:rsidRPr="001C7642">
        <w:rPr>
          <w:rFonts w:ascii="Cambria" w:eastAsia="Times New Roman" w:hAnsi="Cambria"/>
        </w:rPr>
        <w:t xml:space="preserve"> </w:t>
      </w:r>
      <w:r w:rsidR="005F32E6" w:rsidRPr="001C7642">
        <w:rPr>
          <w:rFonts w:ascii="Cambria" w:eastAsia="Times New Roman" w:hAnsi="Cambria"/>
        </w:rPr>
        <w:t xml:space="preserve">areas requiring immediate attention as highlighted by service center failed </w:t>
      </w:r>
      <w:r w:rsidR="006A3562" w:rsidRPr="001C7642">
        <w:rPr>
          <w:rFonts w:ascii="Cambria" w:eastAsia="Times New Roman" w:hAnsi="Cambria"/>
        </w:rPr>
        <w:t xml:space="preserve">corporate </w:t>
      </w:r>
      <w:r w:rsidR="005F32E6" w:rsidRPr="001C7642">
        <w:rPr>
          <w:rFonts w:ascii="Cambria" w:eastAsia="Times New Roman" w:hAnsi="Cambria"/>
        </w:rPr>
        <w:t>audit scores.</w:t>
      </w:r>
      <w:r w:rsidR="005F3E6E" w:rsidRPr="001C7642">
        <w:rPr>
          <w:rFonts w:ascii="Cambria" w:eastAsia="Times New Roman" w:hAnsi="Cambria"/>
        </w:rPr>
        <w:t xml:space="preserve"> </w:t>
      </w:r>
      <w:r w:rsidR="005F32E6" w:rsidRPr="001C7642">
        <w:rPr>
          <w:rFonts w:ascii="Cambria" w:eastAsia="Times New Roman" w:hAnsi="Cambria"/>
          <w:b/>
          <w:bCs/>
        </w:rPr>
        <w:t>Developed abbreviated “pre-audit” for locations scheduled for audits</w:t>
      </w:r>
      <w:r w:rsidR="005F32E6" w:rsidRPr="001C7642">
        <w:rPr>
          <w:rFonts w:ascii="Cambria" w:eastAsia="Times New Roman" w:hAnsi="Cambria"/>
        </w:rPr>
        <w:t>. Visited service centers, fostering positive relationships with service center teams.</w:t>
      </w:r>
      <w:r w:rsidR="005F3E6E" w:rsidRPr="001C7642">
        <w:rPr>
          <w:rFonts w:ascii="Cambria" w:eastAsia="Times New Roman" w:hAnsi="Cambria"/>
        </w:rPr>
        <w:t xml:space="preserve"> </w:t>
      </w:r>
      <w:r w:rsidR="005F32E6" w:rsidRPr="001C7642">
        <w:rPr>
          <w:rFonts w:ascii="Cambria" w:eastAsia="Times New Roman" w:hAnsi="Cambria"/>
          <w:b/>
          <w:bCs/>
        </w:rPr>
        <w:t>Improved average audit scores 25%</w:t>
      </w:r>
      <w:r w:rsidR="005F3E6E" w:rsidRPr="001C7642">
        <w:rPr>
          <w:rFonts w:ascii="Cambria" w:eastAsia="Times New Roman" w:hAnsi="Cambria"/>
        </w:rPr>
        <w:t xml:space="preserve"> </w:t>
      </w:r>
      <w:r w:rsidR="005F32E6" w:rsidRPr="001C7642">
        <w:rPr>
          <w:rFonts w:ascii="Cambria" w:eastAsia="Times New Roman" w:hAnsi="Cambria"/>
        </w:rPr>
        <w:t xml:space="preserve">by reviewing results with location management and developing action plans to address areas </w:t>
      </w:r>
      <w:r w:rsidR="005F3E6E" w:rsidRPr="001C7642">
        <w:rPr>
          <w:rFonts w:ascii="Cambria" w:eastAsia="Times New Roman" w:hAnsi="Cambria"/>
        </w:rPr>
        <w:t>requiring</w:t>
      </w:r>
      <w:r w:rsidR="005F32E6" w:rsidRPr="001C7642">
        <w:rPr>
          <w:rFonts w:ascii="Cambria" w:eastAsia="Times New Roman" w:hAnsi="Cambria"/>
        </w:rPr>
        <w:t xml:space="preserve"> improvement.</w:t>
      </w:r>
    </w:p>
    <w:p w14:paraId="7B66F29F" w14:textId="77777777" w:rsidR="007E034A" w:rsidRPr="001C7642" w:rsidRDefault="007E034A" w:rsidP="00F318C8">
      <w:pPr>
        <w:jc w:val="both"/>
        <w:rPr>
          <w:rFonts w:ascii="Cambria" w:eastAsia="HGMinchoB" w:hAnsi="Cambria"/>
          <w:lang w:val="en-US" w:eastAsia="ja-JP"/>
        </w:rPr>
      </w:pPr>
    </w:p>
    <w:p w14:paraId="64BBA54F" w14:textId="5E28B173" w:rsidR="00971BBE" w:rsidRPr="001C7642" w:rsidRDefault="003614CE" w:rsidP="00F318C8">
      <w:pPr>
        <w:shd w:val="clear" w:color="auto" w:fill="1F497D" w:themeFill="text2"/>
        <w:tabs>
          <w:tab w:val="right" w:pos="1080"/>
          <w:tab w:val="right" w:pos="10800"/>
        </w:tabs>
        <w:jc w:val="center"/>
        <w:rPr>
          <w:rFonts w:ascii="Cambria" w:hAnsi="Cambria"/>
          <w:caps/>
          <w:spacing w:val="20"/>
          <w:sz w:val="28"/>
          <w:szCs w:val="24"/>
        </w:rPr>
      </w:pPr>
      <w:r w:rsidRPr="001C7642">
        <w:rPr>
          <w:rFonts w:ascii="Cambria" w:hAnsi="Cambria"/>
          <w:caps/>
          <w:color w:val="FFFFFF" w:themeColor="background1"/>
          <w:spacing w:val="20"/>
          <w:sz w:val="28"/>
          <w:szCs w:val="24"/>
        </w:rPr>
        <w:t>Education</w:t>
      </w:r>
    </w:p>
    <w:p w14:paraId="67BA38D2" w14:textId="21F79A0A" w:rsidR="00711CAD" w:rsidRPr="001C7642" w:rsidRDefault="002146BC" w:rsidP="002146BC">
      <w:pPr>
        <w:spacing w:before="120"/>
        <w:jc w:val="center"/>
        <w:rPr>
          <w:rFonts w:ascii="Cambria" w:hAnsi="Cambria"/>
        </w:rPr>
      </w:pPr>
      <w:r w:rsidRPr="001C7642">
        <w:rPr>
          <w:rFonts w:ascii="Cambria" w:hAnsi="Cambria"/>
          <w:b/>
          <w:sz w:val="22"/>
        </w:rPr>
        <w:t xml:space="preserve">Master of Business Administration (M.B.A.) - </w:t>
      </w:r>
      <w:r w:rsidRPr="001C7642">
        <w:rPr>
          <w:rFonts w:ascii="Cambria" w:hAnsi="Cambria"/>
        </w:rPr>
        <w:t>Franklin University – Columbus, OH</w:t>
      </w:r>
    </w:p>
    <w:p w14:paraId="5C142276" w14:textId="07B664A2" w:rsidR="002146BC" w:rsidRPr="001C7642" w:rsidRDefault="002146BC" w:rsidP="002146BC">
      <w:pPr>
        <w:spacing w:before="120"/>
        <w:jc w:val="center"/>
        <w:rPr>
          <w:rFonts w:ascii="Cambria" w:hAnsi="Cambria"/>
          <w:b/>
          <w:sz w:val="22"/>
        </w:rPr>
      </w:pPr>
      <w:r w:rsidRPr="001C7642">
        <w:rPr>
          <w:rFonts w:ascii="Cambria" w:hAnsi="Cambria"/>
          <w:b/>
          <w:sz w:val="22"/>
        </w:rPr>
        <w:t xml:space="preserve">Bachelor of Arts (B.A.), Business Administration/Finance - </w:t>
      </w:r>
      <w:r w:rsidRPr="001C7642">
        <w:rPr>
          <w:rFonts w:ascii="Cambria" w:hAnsi="Cambria"/>
        </w:rPr>
        <w:t>Otterbein University – Westerville, OH</w:t>
      </w:r>
    </w:p>
    <w:p w14:paraId="32DD2961" w14:textId="77777777" w:rsidR="002146BC" w:rsidRPr="001C7642" w:rsidRDefault="002146BC" w:rsidP="002146BC">
      <w:pPr>
        <w:spacing w:before="120"/>
        <w:rPr>
          <w:rFonts w:ascii="Cambria" w:hAnsi="Cambria"/>
          <w:b/>
          <w:sz w:val="22"/>
        </w:rPr>
      </w:pPr>
    </w:p>
    <w:p w14:paraId="4AE6EBF9" w14:textId="7B3F452F" w:rsidR="00711CAD" w:rsidRPr="001C7642" w:rsidRDefault="00711CAD" w:rsidP="004456C8">
      <w:pPr>
        <w:rPr>
          <w:rFonts w:ascii="Cambria" w:hAnsi="Cambria"/>
        </w:rPr>
      </w:pPr>
    </w:p>
    <w:sectPr w:rsidR="00711CAD" w:rsidRPr="001C7642" w:rsidSect="002B4199">
      <w:headerReference w:type="default" r:id="rId9"/>
      <w:headerReference w:type="first" r:id="rId10"/>
      <w:type w:val="continuous"/>
      <w:pgSz w:w="12240" w:h="15840"/>
      <w:pgMar w:top="720" w:right="720" w:bottom="835" w:left="720" w:header="706" w:footer="706" w:gutter="0"/>
      <w:pgBorders w:offsetFrom="page">
        <w:top w:val="single" w:sz="12" w:space="18" w:color="808080" w:themeColor="background1" w:themeShade="80"/>
        <w:left w:val="single" w:sz="12" w:space="18" w:color="808080" w:themeColor="background1" w:themeShade="80"/>
        <w:bottom w:val="single" w:sz="12" w:space="18" w:color="808080" w:themeColor="background1" w:themeShade="80"/>
        <w:right w:val="single" w:sz="12" w:space="18" w:color="808080" w:themeColor="background1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90BCD5" w14:textId="77777777" w:rsidR="008E1C16" w:rsidRDefault="008E1C16" w:rsidP="00B57CD9">
      <w:r>
        <w:separator/>
      </w:r>
    </w:p>
  </w:endnote>
  <w:endnote w:type="continuationSeparator" w:id="0">
    <w:p w14:paraId="17FDEEEB" w14:textId="77777777" w:rsidR="008E1C16" w:rsidRDefault="008E1C16" w:rsidP="00B57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lbertus Medium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MinchoB">
    <w:altName w:val="MS Gothic"/>
    <w:panose1 w:val="00000000000000000000"/>
    <w:charset w:val="80"/>
    <w:family w:val="roman"/>
    <w:notTrueType/>
    <w:pitch w:val="default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7EF0C1" w14:textId="77777777" w:rsidR="008E1C16" w:rsidRDefault="008E1C16" w:rsidP="00B57CD9">
      <w:r>
        <w:separator/>
      </w:r>
    </w:p>
  </w:footnote>
  <w:footnote w:type="continuationSeparator" w:id="0">
    <w:p w14:paraId="1A8A56E6" w14:textId="77777777" w:rsidR="008E1C16" w:rsidRDefault="008E1C16" w:rsidP="00B57C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6246B" w14:textId="353E1033" w:rsidR="008E1C16" w:rsidRPr="001C7642" w:rsidRDefault="008E1C16" w:rsidP="00F435C3">
    <w:pPr>
      <w:ind w:firstLine="450"/>
      <w:jc w:val="center"/>
      <w:rPr>
        <w:rFonts w:ascii="Cambria" w:eastAsia="Batang" w:hAnsi="Cambria"/>
        <w:b/>
        <w:smallCaps/>
        <w:color w:val="auto"/>
        <w:spacing w:val="20"/>
        <w:sz w:val="48"/>
      </w:rPr>
    </w:pPr>
    <w:r w:rsidRPr="001C7642">
      <w:rPr>
        <w:rFonts w:ascii="Cambria" w:eastAsia="Batang" w:hAnsi="Cambria"/>
        <w:b/>
        <w:smallCaps/>
        <w:color w:val="auto"/>
        <w:spacing w:val="20"/>
        <w:sz w:val="48"/>
      </w:rPr>
      <w:t xml:space="preserve">Cindy Sievers, </w:t>
    </w:r>
    <w:proofErr w:type="spellStart"/>
    <w:r w:rsidRPr="001C7642">
      <w:rPr>
        <w:rFonts w:ascii="Cambria" w:eastAsia="Batang" w:hAnsi="Cambria"/>
        <w:b/>
        <w:smallCaps/>
        <w:color w:val="auto"/>
        <w:spacing w:val="20"/>
        <w:sz w:val="48"/>
      </w:rPr>
      <w:t>MBA</w:t>
    </w:r>
    <w:proofErr w:type="spellEnd"/>
  </w:p>
  <w:p w14:paraId="4FC1F28E" w14:textId="77777777" w:rsidR="008E1C16" w:rsidRPr="001C7642" w:rsidRDefault="008E1C16" w:rsidP="002146BC">
    <w:pPr>
      <w:shd w:val="clear" w:color="auto" w:fill="1F497D" w:themeFill="text2"/>
      <w:tabs>
        <w:tab w:val="left" w:pos="6270"/>
        <w:tab w:val="left" w:pos="6810"/>
        <w:tab w:val="left" w:pos="8265"/>
        <w:tab w:val="right" w:pos="9972"/>
      </w:tabs>
      <w:jc w:val="center"/>
      <w:rPr>
        <w:rFonts w:ascii="Cambria" w:hAnsi="Cambria"/>
        <w:color w:val="FFFFFF" w:themeColor="background1"/>
      </w:rPr>
    </w:pPr>
    <w:r w:rsidRPr="001C7642">
      <w:rPr>
        <w:rFonts w:ascii="Cambria" w:hAnsi="Cambria"/>
        <w:color w:val="FFFFFF" w:themeColor="background1"/>
      </w:rPr>
      <w:t xml:space="preserve">614-579-3052 | </w:t>
    </w:r>
    <w:proofErr w:type="spellStart"/>
    <w:r w:rsidRPr="001C7642">
      <w:rPr>
        <w:rFonts w:ascii="Cambria" w:hAnsi="Cambria"/>
        <w:color w:val="FFFFFF" w:themeColor="background1"/>
      </w:rPr>
      <w:t>cynthia.r.sievers@gmail.com</w:t>
    </w:r>
    <w:proofErr w:type="spellEnd"/>
    <w:r w:rsidRPr="001C7642">
      <w:rPr>
        <w:rFonts w:ascii="Cambria" w:hAnsi="Cambria"/>
        <w:color w:val="FFFFFF" w:themeColor="background1"/>
      </w:rPr>
      <w:t xml:space="preserve">| </w:t>
    </w:r>
    <w:proofErr w:type="spellStart"/>
    <w:r w:rsidRPr="001C7642">
      <w:rPr>
        <w:rFonts w:ascii="Cambria" w:hAnsi="Cambria"/>
        <w:color w:val="FFFFFF" w:themeColor="background1"/>
      </w:rPr>
      <w:t>www.linkedin.com</w:t>
    </w:r>
    <w:proofErr w:type="spellEnd"/>
    <w:r w:rsidRPr="001C7642">
      <w:rPr>
        <w:rFonts w:ascii="Cambria" w:hAnsi="Cambria"/>
        <w:color w:val="FFFFFF" w:themeColor="background1"/>
      </w:rPr>
      <w:t>/in/</w:t>
    </w:r>
    <w:proofErr w:type="spellStart"/>
    <w:r w:rsidRPr="001C7642">
      <w:rPr>
        <w:rFonts w:ascii="Cambria" w:hAnsi="Cambria"/>
        <w:color w:val="FFFFFF" w:themeColor="background1"/>
      </w:rPr>
      <w:t>cynthiasievers</w:t>
    </w:r>
    <w:proofErr w:type="spellEnd"/>
  </w:p>
  <w:p w14:paraId="64BBA595" w14:textId="0363D577" w:rsidR="008E1C16" w:rsidRPr="001C7642" w:rsidRDefault="008E1C16" w:rsidP="003E793F">
    <w:pPr>
      <w:pStyle w:val="Header"/>
      <w:rPr>
        <w:rFonts w:ascii="Cambria" w:hAnsi="Cambria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A048B" w14:textId="77777777" w:rsidR="008E1C16" w:rsidRPr="00413A2D" w:rsidRDefault="008E1C16" w:rsidP="002B4199">
    <w:pPr>
      <w:ind w:firstLine="450"/>
      <w:jc w:val="center"/>
      <w:rPr>
        <w:rFonts w:eastAsia="Batang"/>
        <w:b/>
        <w:smallCaps/>
        <w:color w:val="auto"/>
        <w:spacing w:val="20"/>
        <w:sz w:val="48"/>
      </w:rPr>
    </w:pPr>
    <w:r w:rsidRPr="00413A2D">
      <w:rPr>
        <w:rFonts w:eastAsia="Batang"/>
        <w:b/>
        <w:smallCaps/>
        <w:color w:val="auto"/>
        <w:spacing w:val="20"/>
        <w:sz w:val="48"/>
      </w:rPr>
      <w:t>C</w:t>
    </w:r>
    <w:r>
      <w:rPr>
        <w:rFonts w:eastAsia="Batang"/>
        <w:b/>
        <w:smallCaps/>
        <w:color w:val="auto"/>
        <w:spacing w:val="20"/>
        <w:sz w:val="48"/>
      </w:rPr>
      <w:t>indy</w:t>
    </w:r>
    <w:r w:rsidRPr="00413A2D">
      <w:rPr>
        <w:rFonts w:eastAsia="Batang"/>
        <w:b/>
        <w:smallCaps/>
        <w:color w:val="auto"/>
        <w:spacing w:val="20"/>
        <w:sz w:val="48"/>
      </w:rPr>
      <w:t xml:space="preserve"> Sievers</w:t>
    </w:r>
    <w:r>
      <w:rPr>
        <w:rFonts w:eastAsia="Batang"/>
        <w:b/>
        <w:smallCaps/>
        <w:color w:val="auto"/>
        <w:spacing w:val="20"/>
        <w:sz w:val="48"/>
      </w:rPr>
      <w:t xml:space="preserve">, </w:t>
    </w:r>
    <w:proofErr w:type="spellStart"/>
    <w:r>
      <w:rPr>
        <w:rFonts w:eastAsia="Batang"/>
        <w:b/>
        <w:smallCaps/>
        <w:color w:val="auto"/>
        <w:spacing w:val="20"/>
        <w:sz w:val="48"/>
      </w:rPr>
      <w:t>MBA</w:t>
    </w:r>
    <w:proofErr w:type="spellEnd"/>
  </w:p>
  <w:p w14:paraId="0F9CEBB7" w14:textId="77777777" w:rsidR="008E1C16" w:rsidRPr="00342FF9" w:rsidRDefault="008E1C16" w:rsidP="002B4199">
    <w:pPr>
      <w:shd w:val="clear" w:color="auto" w:fill="1F497D" w:themeFill="text2"/>
      <w:tabs>
        <w:tab w:val="left" w:pos="6270"/>
        <w:tab w:val="left" w:pos="6810"/>
        <w:tab w:val="left" w:pos="8265"/>
        <w:tab w:val="right" w:pos="9972"/>
      </w:tabs>
      <w:jc w:val="center"/>
      <w:rPr>
        <w:color w:val="FFFFFF" w:themeColor="background1"/>
      </w:rPr>
    </w:pPr>
    <w:r w:rsidRPr="002A13A1">
      <w:rPr>
        <w:color w:val="FFFFFF" w:themeColor="background1"/>
      </w:rPr>
      <w:t xml:space="preserve">614-579-3052 </w:t>
    </w:r>
    <w:r>
      <w:rPr>
        <w:color w:val="FFFFFF" w:themeColor="background1"/>
      </w:rPr>
      <w:t>|</w:t>
    </w:r>
    <w:r w:rsidRPr="002A13A1">
      <w:rPr>
        <w:color w:val="FFFFFF" w:themeColor="background1"/>
      </w:rPr>
      <w:t xml:space="preserve"> </w:t>
    </w:r>
    <w:proofErr w:type="spellStart"/>
    <w:r w:rsidRPr="00BA5AA0">
      <w:rPr>
        <w:color w:val="FFFFFF" w:themeColor="background1"/>
      </w:rPr>
      <w:t>cynthia.r.sievers@gmail.com</w:t>
    </w:r>
    <w:proofErr w:type="spellEnd"/>
    <w:r>
      <w:rPr>
        <w:color w:val="FFFFFF" w:themeColor="background1"/>
      </w:rPr>
      <w:t xml:space="preserve">| </w:t>
    </w:r>
    <w:proofErr w:type="spellStart"/>
    <w:r w:rsidRPr="002A13A1">
      <w:rPr>
        <w:color w:val="FFFFFF" w:themeColor="background1"/>
      </w:rPr>
      <w:t>www.linkedin.com</w:t>
    </w:r>
    <w:proofErr w:type="spellEnd"/>
    <w:r w:rsidRPr="002A13A1">
      <w:rPr>
        <w:color w:val="FFFFFF" w:themeColor="background1"/>
      </w:rPr>
      <w:t>/in/</w:t>
    </w:r>
    <w:proofErr w:type="spellStart"/>
    <w:r w:rsidRPr="002A13A1">
      <w:rPr>
        <w:color w:val="FFFFFF" w:themeColor="background1"/>
      </w:rPr>
      <w:t>cynthiasievers</w:t>
    </w:r>
    <w:proofErr w:type="spellEnd"/>
  </w:p>
  <w:p w14:paraId="120B8D32" w14:textId="77777777" w:rsidR="008E1C16" w:rsidRPr="003E793F" w:rsidRDefault="008E1C16" w:rsidP="002B4199">
    <w:pPr>
      <w:pStyle w:val="Header"/>
    </w:pPr>
  </w:p>
  <w:p w14:paraId="699FC00B" w14:textId="77777777" w:rsidR="008E1C16" w:rsidRDefault="008E1C1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">
    <w:nsid w:val="21CB2852"/>
    <w:multiLevelType w:val="hybridMultilevel"/>
    <w:tmpl w:val="3B0E0A38"/>
    <w:lvl w:ilvl="0" w:tplc="508A31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E66C5"/>
    <w:multiLevelType w:val="multilevel"/>
    <w:tmpl w:val="AF62DB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E71A88"/>
    <w:multiLevelType w:val="hybridMultilevel"/>
    <w:tmpl w:val="1842FB04"/>
    <w:lvl w:ilvl="0" w:tplc="269EFB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C3294C"/>
    <w:multiLevelType w:val="hybridMultilevel"/>
    <w:tmpl w:val="F3467108"/>
    <w:lvl w:ilvl="0" w:tplc="E6D04D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692FF3"/>
    <w:multiLevelType w:val="multilevel"/>
    <w:tmpl w:val="AF62DB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6361FF"/>
    <w:multiLevelType w:val="hybridMultilevel"/>
    <w:tmpl w:val="7EC485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2060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EE2CCC"/>
    <w:multiLevelType w:val="hybridMultilevel"/>
    <w:tmpl w:val="7744EEDA"/>
    <w:lvl w:ilvl="0" w:tplc="B5AC3840">
      <w:start w:val="1"/>
      <w:numFmt w:val="bullet"/>
      <w:lvlText w:val=""/>
      <w:lvlJc w:val="left"/>
      <w:pPr>
        <w:ind w:left="7387" w:hanging="360"/>
      </w:pPr>
      <w:rPr>
        <w:rFonts w:ascii="Symbol" w:hAnsi="Symbol" w:hint="default"/>
        <w:color w:val="002060"/>
      </w:rPr>
    </w:lvl>
    <w:lvl w:ilvl="1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8">
    <w:nsid w:val="503A16A5"/>
    <w:multiLevelType w:val="multilevel"/>
    <w:tmpl w:val="9EA80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2060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7D3840"/>
    <w:multiLevelType w:val="multilevel"/>
    <w:tmpl w:val="AF62DB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7C011A"/>
    <w:multiLevelType w:val="hybridMultilevel"/>
    <w:tmpl w:val="D46A7766"/>
    <w:lvl w:ilvl="0" w:tplc="508A31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A24FB3"/>
    <w:multiLevelType w:val="multilevel"/>
    <w:tmpl w:val="7744EEDA"/>
    <w:lvl w:ilvl="0">
      <w:start w:val="1"/>
      <w:numFmt w:val="bullet"/>
      <w:lvlText w:val=""/>
      <w:lvlJc w:val="left"/>
      <w:pPr>
        <w:ind w:left="7387" w:hanging="360"/>
      </w:pPr>
      <w:rPr>
        <w:rFonts w:ascii="Symbol" w:hAnsi="Symbol" w:hint="default"/>
        <w:color w:val="002060"/>
      </w:rPr>
    </w:lvl>
    <w:lvl w:ilvl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12">
    <w:nsid w:val="6B376424"/>
    <w:multiLevelType w:val="hybridMultilevel"/>
    <w:tmpl w:val="AF62D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10272A"/>
    <w:multiLevelType w:val="multilevel"/>
    <w:tmpl w:val="AF62DB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8"/>
  </w:num>
  <w:num w:numId="5">
    <w:abstractNumId w:val="12"/>
  </w:num>
  <w:num w:numId="6">
    <w:abstractNumId w:val="5"/>
  </w:num>
  <w:num w:numId="7">
    <w:abstractNumId w:val="3"/>
  </w:num>
  <w:num w:numId="8">
    <w:abstractNumId w:val="11"/>
  </w:num>
  <w:num w:numId="9">
    <w:abstractNumId w:val="9"/>
  </w:num>
  <w:num w:numId="10">
    <w:abstractNumId w:val="4"/>
  </w:num>
  <w:num w:numId="11">
    <w:abstractNumId w:val="13"/>
  </w:num>
  <w:num w:numId="12">
    <w:abstractNumId w:val="1"/>
  </w:num>
  <w:num w:numId="13">
    <w:abstractNumId w:val="2"/>
  </w:num>
  <w:num w:numId="14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hdrShapeDefaults>
    <o:shapedefaults v:ext="edit" spidmax="2050">
      <o:colormenu v:ext="edit" fillcolor="none [273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CD9"/>
    <w:rsid w:val="00003971"/>
    <w:rsid w:val="00004491"/>
    <w:rsid w:val="00004E5E"/>
    <w:rsid w:val="00011D75"/>
    <w:rsid w:val="000258BD"/>
    <w:rsid w:val="00034D93"/>
    <w:rsid w:val="0003585E"/>
    <w:rsid w:val="00037AC3"/>
    <w:rsid w:val="0004077F"/>
    <w:rsid w:val="000431D2"/>
    <w:rsid w:val="000440E5"/>
    <w:rsid w:val="00050F8A"/>
    <w:rsid w:val="00052F2C"/>
    <w:rsid w:val="00060440"/>
    <w:rsid w:val="00077662"/>
    <w:rsid w:val="00082E36"/>
    <w:rsid w:val="000837AD"/>
    <w:rsid w:val="00083FAE"/>
    <w:rsid w:val="000867B4"/>
    <w:rsid w:val="0009114B"/>
    <w:rsid w:val="000A6331"/>
    <w:rsid w:val="000A6406"/>
    <w:rsid w:val="000A7E5E"/>
    <w:rsid w:val="000B6AE7"/>
    <w:rsid w:val="000C3C7E"/>
    <w:rsid w:val="000C6899"/>
    <w:rsid w:val="000D4D89"/>
    <w:rsid w:val="000E0270"/>
    <w:rsid w:val="000E54BC"/>
    <w:rsid w:val="001005B2"/>
    <w:rsid w:val="0010603A"/>
    <w:rsid w:val="00107298"/>
    <w:rsid w:val="00130C71"/>
    <w:rsid w:val="00131764"/>
    <w:rsid w:val="001352D0"/>
    <w:rsid w:val="00143B7F"/>
    <w:rsid w:val="00143BE0"/>
    <w:rsid w:val="00143EB1"/>
    <w:rsid w:val="001456A9"/>
    <w:rsid w:val="001457A4"/>
    <w:rsid w:val="0014666C"/>
    <w:rsid w:val="00147C13"/>
    <w:rsid w:val="001556B7"/>
    <w:rsid w:val="00157384"/>
    <w:rsid w:val="001603AF"/>
    <w:rsid w:val="00166BF1"/>
    <w:rsid w:val="001718C2"/>
    <w:rsid w:val="00172DF3"/>
    <w:rsid w:val="001758C8"/>
    <w:rsid w:val="00176E60"/>
    <w:rsid w:val="0017728B"/>
    <w:rsid w:val="0018542F"/>
    <w:rsid w:val="00185565"/>
    <w:rsid w:val="00186B9E"/>
    <w:rsid w:val="00197AA8"/>
    <w:rsid w:val="001A1C6E"/>
    <w:rsid w:val="001B37CE"/>
    <w:rsid w:val="001B41FF"/>
    <w:rsid w:val="001B439A"/>
    <w:rsid w:val="001B6245"/>
    <w:rsid w:val="001B67F0"/>
    <w:rsid w:val="001C7642"/>
    <w:rsid w:val="001D4FDE"/>
    <w:rsid w:val="001D6197"/>
    <w:rsid w:val="001D6B47"/>
    <w:rsid w:val="001E1816"/>
    <w:rsid w:val="001E216E"/>
    <w:rsid w:val="001E40AE"/>
    <w:rsid w:val="001F507C"/>
    <w:rsid w:val="00200F46"/>
    <w:rsid w:val="002050A9"/>
    <w:rsid w:val="002146BC"/>
    <w:rsid w:val="00220AAE"/>
    <w:rsid w:val="00220B8B"/>
    <w:rsid w:val="00221DB2"/>
    <w:rsid w:val="00230D93"/>
    <w:rsid w:val="00231AE9"/>
    <w:rsid w:val="002321BC"/>
    <w:rsid w:val="00232B8B"/>
    <w:rsid w:val="00234F45"/>
    <w:rsid w:val="00235213"/>
    <w:rsid w:val="002378D8"/>
    <w:rsid w:val="00255CEA"/>
    <w:rsid w:val="00256593"/>
    <w:rsid w:val="00265DC6"/>
    <w:rsid w:val="00272DF5"/>
    <w:rsid w:val="00275C3B"/>
    <w:rsid w:val="00277061"/>
    <w:rsid w:val="00285725"/>
    <w:rsid w:val="002904B5"/>
    <w:rsid w:val="00291F7C"/>
    <w:rsid w:val="0029364D"/>
    <w:rsid w:val="00294BBD"/>
    <w:rsid w:val="002A13A1"/>
    <w:rsid w:val="002A74DE"/>
    <w:rsid w:val="002B4199"/>
    <w:rsid w:val="002B498D"/>
    <w:rsid w:val="002B5CC6"/>
    <w:rsid w:val="002C0F72"/>
    <w:rsid w:val="002C25FC"/>
    <w:rsid w:val="002C4A95"/>
    <w:rsid w:val="002C5893"/>
    <w:rsid w:val="002C7E00"/>
    <w:rsid w:val="002C7E55"/>
    <w:rsid w:val="002D1788"/>
    <w:rsid w:val="002D1A96"/>
    <w:rsid w:val="002E0926"/>
    <w:rsid w:val="002E1A2C"/>
    <w:rsid w:val="002F47AC"/>
    <w:rsid w:val="002F6B0B"/>
    <w:rsid w:val="00301620"/>
    <w:rsid w:val="003069B9"/>
    <w:rsid w:val="003104D1"/>
    <w:rsid w:val="00311342"/>
    <w:rsid w:val="00321CD7"/>
    <w:rsid w:val="00326B26"/>
    <w:rsid w:val="003345FE"/>
    <w:rsid w:val="0033729A"/>
    <w:rsid w:val="00337707"/>
    <w:rsid w:val="00342FF9"/>
    <w:rsid w:val="00344302"/>
    <w:rsid w:val="003501D3"/>
    <w:rsid w:val="00355D10"/>
    <w:rsid w:val="00361343"/>
    <w:rsid w:val="003614CE"/>
    <w:rsid w:val="00366D31"/>
    <w:rsid w:val="00370F4D"/>
    <w:rsid w:val="00375459"/>
    <w:rsid w:val="00376156"/>
    <w:rsid w:val="00377A25"/>
    <w:rsid w:val="00377E27"/>
    <w:rsid w:val="00380535"/>
    <w:rsid w:val="0038219A"/>
    <w:rsid w:val="003826BD"/>
    <w:rsid w:val="003827C9"/>
    <w:rsid w:val="00383E73"/>
    <w:rsid w:val="00390D6E"/>
    <w:rsid w:val="00390E96"/>
    <w:rsid w:val="0039376D"/>
    <w:rsid w:val="00393B30"/>
    <w:rsid w:val="0039560B"/>
    <w:rsid w:val="003A33E4"/>
    <w:rsid w:val="003A64C0"/>
    <w:rsid w:val="003A69F3"/>
    <w:rsid w:val="003B7D9F"/>
    <w:rsid w:val="003C1B7D"/>
    <w:rsid w:val="003C55C7"/>
    <w:rsid w:val="003C6C94"/>
    <w:rsid w:val="003D3ED0"/>
    <w:rsid w:val="003E793F"/>
    <w:rsid w:val="003F097F"/>
    <w:rsid w:val="003F0F29"/>
    <w:rsid w:val="003F34DD"/>
    <w:rsid w:val="00402A61"/>
    <w:rsid w:val="00404953"/>
    <w:rsid w:val="00405262"/>
    <w:rsid w:val="0040669E"/>
    <w:rsid w:val="0041227A"/>
    <w:rsid w:val="00413A2D"/>
    <w:rsid w:val="004141C8"/>
    <w:rsid w:val="00414A9C"/>
    <w:rsid w:val="0042158C"/>
    <w:rsid w:val="00421D44"/>
    <w:rsid w:val="004276DB"/>
    <w:rsid w:val="00432781"/>
    <w:rsid w:val="00435966"/>
    <w:rsid w:val="004364A2"/>
    <w:rsid w:val="004456C8"/>
    <w:rsid w:val="00446317"/>
    <w:rsid w:val="00447295"/>
    <w:rsid w:val="004570F3"/>
    <w:rsid w:val="00457A1D"/>
    <w:rsid w:val="00460084"/>
    <w:rsid w:val="00462309"/>
    <w:rsid w:val="00464DE2"/>
    <w:rsid w:val="004654AF"/>
    <w:rsid w:val="00475DF3"/>
    <w:rsid w:val="004762C0"/>
    <w:rsid w:val="00482DD4"/>
    <w:rsid w:val="00483550"/>
    <w:rsid w:val="00483A2E"/>
    <w:rsid w:val="00484B7C"/>
    <w:rsid w:val="00487791"/>
    <w:rsid w:val="00495425"/>
    <w:rsid w:val="00497112"/>
    <w:rsid w:val="004A1098"/>
    <w:rsid w:val="004A25A6"/>
    <w:rsid w:val="004A4367"/>
    <w:rsid w:val="004B17CA"/>
    <w:rsid w:val="004B2DFD"/>
    <w:rsid w:val="004B4949"/>
    <w:rsid w:val="004B5B6A"/>
    <w:rsid w:val="004B661C"/>
    <w:rsid w:val="004C72CE"/>
    <w:rsid w:val="004E17B4"/>
    <w:rsid w:val="004E2B54"/>
    <w:rsid w:val="004E39E8"/>
    <w:rsid w:val="004E4136"/>
    <w:rsid w:val="004E50E0"/>
    <w:rsid w:val="004E6EBD"/>
    <w:rsid w:val="004E79B5"/>
    <w:rsid w:val="004F460B"/>
    <w:rsid w:val="004F6572"/>
    <w:rsid w:val="00500C80"/>
    <w:rsid w:val="00502DAC"/>
    <w:rsid w:val="005040C9"/>
    <w:rsid w:val="00504FD1"/>
    <w:rsid w:val="0050530A"/>
    <w:rsid w:val="0050667C"/>
    <w:rsid w:val="005149CA"/>
    <w:rsid w:val="005209DB"/>
    <w:rsid w:val="00525075"/>
    <w:rsid w:val="00531269"/>
    <w:rsid w:val="0053184A"/>
    <w:rsid w:val="00532B54"/>
    <w:rsid w:val="00535B56"/>
    <w:rsid w:val="00535E00"/>
    <w:rsid w:val="00545FAC"/>
    <w:rsid w:val="005525A3"/>
    <w:rsid w:val="00557891"/>
    <w:rsid w:val="00574CA8"/>
    <w:rsid w:val="00575E74"/>
    <w:rsid w:val="00580F90"/>
    <w:rsid w:val="00595FA2"/>
    <w:rsid w:val="005A1C3A"/>
    <w:rsid w:val="005A732A"/>
    <w:rsid w:val="005B1BCB"/>
    <w:rsid w:val="005B6C70"/>
    <w:rsid w:val="005C079D"/>
    <w:rsid w:val="005C0FE5"/>
    <w:rsid w:val="005C17F4"/>
    <w:rsid w:val="005C260A"/>
    <w:rsid w:val="005C2CC7"/>
    <w:rsid w:val="005C3F92"/>
    <w:rsid w:val="005C4079"/>
    <w:rsid w:val="005C6F3C"/>
    <w:rsid w:val="005E0791"/>
    <w:rsid w:val="005E0D57"/>
    <w:rsid w:val="005E2F43"/>
    <w:rsid w:val="005F2C73"/>
    <w:rsid w:val="005F2D08"/>
    <w:rsid w:val="005F32E6"/>
    <w:rsid w:val="005F3E6E"/>
    <w:rsid w:val="005F505E"/>
    <w:rsid w:val="005F61DB"/>
    <w:rsid w:val="00601901"/>
    <w:rsid w:val="00605230"/>
    <w:rsid w:val="006112BA"/>
    <w:rsid w:val="00611F2F"/>
    <w:rsid w:val="006142DC"/>
    <w:rsid w:val="00626AC3"/>
    <w:rsid w:val="00627AFF"/>
    <w:rsid w:val="00634313"/>
    <w:rsid w:val="00634A72"/>
    <w:rsid w:val="00634BED"/>
    <w:rsid w:val="00635142"/>
    <w:rsid w:val="00642F16"/>
    <w:rsid w:val="00643EB7"/>
    <w:rsid w:val="00644B58"/>
    <w:rsid w:val="00650D07"/>
    <w:rsid w:val="00663E4F"/>
    <w:rsid w:val="00663FE1"/>
    <w:rsid w:val="006674C7"/>
    <w:rsid w:val="006776F8"/>
    <w:rsid w:val="00677ABE"/>
    <w:rsid w:val="00681073"/>
    <w:rsid w:val="00681B9C"/>
    <w:rsid w:val="00685B5A"/>
    <w:rsid w:val="00693835"/>
    <w:rsid w:val="00695EBD"/>
    <w:rsid w:val="00697050"/>
    <w:rsid w:val="006A0879"/>
    <w:rsid w:val="006A3562"/>
    <w:rsid w:val="006A6B1C"/>
    <w:rsid w:val="006B04F3"/>
    <w:rsid w:val="006B3366"/>
    <w:rsid w:val="006B5EE9"/>
    <w:rsid w:val="006C76B2"/>
    <w:rsid w:val="006C7CC1"/>
    <w:rsid w:val="006D377B"/>
    <w:rsid w:val="006D4354"/>
    <w:rsid w:val="006D49BF"/>
    <w:rsid w:val="006D6540"/>
    <w:rsid w:val="006D75FC"/>
    <w:rsid w:val="006F00A8"/>
    <w:rsid w:val="006F5D45"/>
    <w:rsid w:val="00701CAB"/>
    <w:rsid w:val="007055A3"/>
    <w:rsid w:val="00705A46"/>
    <w:rsid w:val="00707DC9"/>
    <w:rsid w:val="00711CAD"/>
    <w:rsid w:val="00711CF6"/>
    <w:rsid w:val="007157C0"/>
    <w:rsid w:val="00720432"/>
    <w:rsid w:val="00725DE7"/>
    <w:rsid w:val="007270A6"/>
    <w:rsid w:val="007275C1"/>
    <w:rsid w:val="00731FEB"/>
    <w:rsid w:val="00732768"/>
    <w:rsid w:val="0073587D"/>
    <w:rsid w:val="00740189"/>
    <w:rsid w:val="0074162A"/>
    <w:rsid w:val="007421CB"/>
    <w:rsid w:val="0074329C"/>
    <w:rsid w:val="00745591"/>
    <w:rsid w:val="00753066"/>
    <w:rsid w:val="00760331"/>
    <w:rsid w:val="00763D42"/>
    <w:rsid w:val="00771204"/>
    <w:rsid w:val="00773318"/>
    <w:rsid w:val="00776BA0"/>
    <w:rsid w:val="00777E7A"/>
    <w:rsid w:val="00781864"/>
    <w:rsid w:val="00782179"/>
    <w:rsid w:val="00782793"/>
    <w:rsid w:val="007863DC"/>
    <w:rsid w:val="00787337"/>
    <w:rsid w:val="00794B95"/>
    <w:rsid w:val="007A0AA2"/>
    <w:rsid w:val="007A38BA"/>
    <w:rsid w:val="007A3C23"/>
    <w:rsid w:val="007A6978"/>
    <w:rsid w:val="007A741E"/>
    <w:rsid w:val="007B1AD3"/>
    <w:rsid w:val="007B4835"/>
    <w:rsid w:val="007B67B7"/>
    <w:rsid w:val="007C045A"/>
    <w:rsid w:val="007C1264"/>
    <w:rsid w:val="007C717C"/>
    <w:rsid w:val="007E024F"/>
    <w:rsid w:val="007E034A"/>
    <w:rsid w:val="007E752F"/>
    <w:rsid w:val="007F48F4"/>
    <w:rsid w:val="007F59E4"/>
    <w:rsid w:val="007F7010"/>
    <w:rsid w:val="008116E8"/>
    <w:rsid w:val="008159B5"/>
    <w:rsid w:val="00815B1A"/>
    <w:rsid w:val="008226E9"/>
    <w:rsid w:val="00824B3F"/>
    <w:rsid w:val="008332BA"/>
    <w:rsid w:val="008360E2"/>
    <w:rsid w:val="00842314"/>
    <w:rsid w:val="00854EAC"/>
    <w:rsid w:val="00866AC1"/>
    <w:rsid w:val="00871D72"/>
    <w:rsid w:val="0087770D"/>
    <w:rsid w:val="0088038F"/>
    <w:rsid w:val="00882D81"/>
    <w:rsid w:val="00894E90"/>
    <w:rsid w:val="008A0FF7"/>
    <w:rsid w:val="008A40B5"/>
    <w:rsid w:val="008A47D1"/>
    <w:rsid w:val="008A53A8"/>
    <w:rsid w:val="008A6661"/>
    <w:rsid w:val="008B0977"/>
    <w:rsid w:val="008B348F"/>
    <w:rsid w:val="008B5FEE"/>
    <w:rsid w:val="008B77DF"/>
    <w:rsid w:val="008C1644"/>
    <w:rsid w:val="008C1E06"/>
    <w:rsid w:val="008C445D"/>
    <w:rsid w:val="008D4C91"/>
    <w:rsid w:val="008D5CB1"/>
    <w:rsid w:val="008E14B4"/>
    <w:rsid w:val="008E1C16"/>
    <w:rsid w:val="008E2ACC"/>
    <w:rsid w:val="008E6ADD"/>
    <w:rsid w:val="008F2E1B"/>
    <w:rsid w:val="008F5046"/>
    <w:rsid w:val="008F5CF6"/>
    <w:rsid w:val="00900626"/>
    <w:rsid w:val="0090258C"/>
    <w:rsid w:val="00904880"/>
    <w:rsid w:val="00906CD6"/>
    <w:rsid w:val="00910AC5"/>
    <w:rsid w:val="009200EA"/>
    <w:rsid w:val="00922972"/>
    <w:rsid w:val="00923725"/>
    <w:rsid w:val="00924ECE"/>
    <w:rsid w:val="0092645C"/>
    <w:rsid w:val="00930E1B"/>
    <w:rsid w:val="00944020"/>
    <w:rsid w:val="00950B59"/>
    <w:rsid w:val="00951CCA"/>
    <w:rsid w:val="009524E9"/>
    <w:rsid w:val="009527E1"/>
    <w:rsid w:val="0095409A"/>
    <w:rsid w:val="00955534"/>
    <w:rsid w:val="00956D4C"/>
    <w:rsid w:val="00965091"/>
    <w:rsid w:val="00971BBE"/>
    <w:rsid w:val="009740C0"/>
    <w:rsid w:val="00974D70"/>
    <w:rsid w:val="009756CD"/>
    <w:rsid w:val="009828A2"/>
    <w:rsid w:val="00992C45"/>
    <w:rsid w:val="00997F92"/>
    <w:rsid w:val="009A441F"/>
    <w:rsid w:val="009B1C60"/>
    <w:rsid w:val="009B20C3"/>
    <w:rsid w:val="009B4BDE"/>
    <w:rsid w:val="009B7D8C"/>
    <w:rsid w:val="009B7EF3"/>
    <w:rsid w:val="009C0721"/>
    <w:rsid w:val="009C3743"/>
    <w:rsid w:val="009C5583"/>
    <w:rsid w:val="009C6166"/>
    <w:rsid w:val="009D0970"/>
    <w:rsid w:val="009D417F"/>
    <w:rsid w:val="009E0C4D"/>
    <w:rsid w:val="009E205C"/>
    <w:rsid w:val="009E3AE6"/>
    <w:rsid w:val="009E75D5"/>
    <w:rsid w:val="009F0C69"/>
    <w:rsid w:val="00A01AC3"/>
    <w:rsid w:val="00A076B2"/>
    <w:rsid w:val="00A07E62"/>
    <w:rsid w:val="00A12A77"/>
    <w:rsid w:val="00A23414"/>
    <w:rsid w:val="00A26400"/>
    <w:rsid w:val="00A303BB"/>
    <w:rsid w:val="00A30916"/>
    <w:rsid w:val="00A31B95"/>
    <w:rsid w:val="00A32D8E"/>
    <w:rsid w:val="00A348CA"/>
    <w:rsid w:val="00A50655"/>
    <w:rsid w:val="00A630EC"/>
    <w:rsid w:val="00A66312"/>
    <w:rsid w:val="00A7183C"/>
    <w:rsid w:val="00A72C6C"/>
    <w:rsid w:val="00A736C1"/>
    <w:rsid w:val="00A77B86"/>
    <w:rsid w:val="00A82C36"/>
    <w:rsid w:val="00A84027"/>
    <w:rsid w:val="00A84FB6"/>
    <w:rsid w:val="00A85350"/>
    <w:rsid w:val="00A86088"/>
    <w:rsid w:val="00A8773C"/>
    <w:rsid w:val="00A9076C"/>
    <w:rsid w:val="00A97492"/>
    <w:rsid w:val="00AA4BA8"/>
    <w:rsid w:val="00AB0EB2"/>
    <w:rsid w:val="00AB0F40"/>
    <w:rsid w:val="00AB18F3"/>
    <w:rsid w:val="00AB7ADC"/>
    <w:rsid w:val="00AE02DA"/>
    <w:rsid w:val="00AE44B4"/>
    <w:rsid w:val="00AE5618"/>
    <w:rsid w:val="00AE750D"/>
    <w:rsid w:val="00AF226D"/>
    <w:rsid w:val="00AF5EFD"/>
    <w:rsid w:val="00AF655C"/>
    <w:rsid w:val="00B02091"/>
    <w:rsid w:val="00B04684"/>
    <w:rsid w:val="00B05AEF"/>
    <w:rsid w:val="00B10F67"/>
    <w:rsid w:val="00B11D3E"/>
    <w:rsid w:val="00B13967"/>
    <w:rsid w:val="00B159F5"/>
    <w:rsid w:val="00B214C9"/>
    <w:rsid w:val="00B22E98"/>
    <w:rsid w:val="00B3257F"/>
    <w:rsid w:val="00B3287B"/>
    <w:rsid w:val="00B3404F"/>
    <w:rsid w:val="00B436FD"/>
    <w:rsid w:val="00B52469"/>
    <w:rsid w:val="00B54DA4"/>
    <w:rsid w:val="00B55423"/>
    <w:rsid w:val="00B55CA2"/>
    <w:rsid w:val="00B57CD9"/>
    <w:rsid w:val="00B6158C"/>
    <w:rsid w:val="00B63C55"/>
    <w:rsid w:val="00B67D22"/>
    <w:rsid w:val="00B8490B"/>
    <w:rsid w:val="00B94195"/>
    <w:rsid w:val="00BA0948"/>
    <w:rsid w:val="00BA2A71"/>
    <w:rsid w:val="00BA4BF5"/>
    <w:rsid w:val="00BA5AA0"/>
    <w:rsid w:val="00BB1976"/>
    <w:rsid w:val="00BC0D9E"/>
    <w:rsid w:val="00BC6652"/>
    <w:rsid w:val="00BC67FB"/>
    <w:rsid w:val="00BC76D7"/>
    <w:rsid w:val="00BD1363"/>
    <w:rsid w:val="00BD2115"/>
    <w:rsid w:val="00BD6D0A"/>
    <w:rsid w:val="00BD714E"/>
    <w:rsid w:val="00BE0CA6"/>
    <w:rsid w:val="00BE0DE9"/>
    <w:rsid w:val="00BE4DE0"/>
    <w:rsid w:val="00C07EA6"/>
    <w:rsid w:val="00C1155E"/>
    <w:rsid w:val="00C133B6"/>
    <w:rsid w:val="00C15C28"/>
    <w:rsid w:val="00C23869"/>
    <w:rsid w:val="00C35EAA"/>
    <w:rsid w:val="00C4400F"/>
    <w:rsid w:val="00C65366"/>
    <w:rsid w:val="00C77E7A"/>
    <w:rsid w:val="00C828A8"/>
    <w:rsid w:val="00C9390E"/>
    <w:rsid w:val="00C951ED"/>
    <w:rsid w:val="00CA1A04"/>
    <w:rsid w:val="00CA1ECC"/>
    <w:rsid w:val="00CA20F3"/>
    <w:rsid w:val="00CA45C4"/>
    <w:rsid w:val="00CA7296"/>
    <w:rsid w:val="00CA7E26"/>
    <w:rsid w:val="00CB10EB"/>
    <w:rsid w:val="00CB1FBA"/>
    <w:rsid w:val="00CC23DC"/>
    <w:rsid w:val="00CC4138"/>
    <w:rsid w:val="00CC6AB9"/>
    <w:rsid w:val="00CC759D"/>
    <w:rsid w:val="00CD1C98"/>
    <w:rsid w:val="00CD3975"/>
    <w:rsid w:val="00CE1E74"/>
    <w:rsid w:val="00CE30BD"/>
    <w:rsid w:val="00CF0D52"/>
    <w:rsid w:val="00CF2912"/>
    <w:rsid w:val="00CF5DB8"/>
    <w:rsid w:val="00D056C6"/>
    <w:rsid w:val="00D07C33"/>
    <w:rsid w:val="00D10F5C"/>
    <w:rsid w:val="00D13A57"/>
    <w:rsid w:val="00D17DF2"/>
    <w:rsid w:val="00D22FCE"/>
    <w:rsid w:val="00D26C8D"/>
    <w:rsid w:val="00D42B14"/>
    <w:rsid w:val="00D45C50"/>
    <w:rsid w:val="00D60690"/>
    <w:rsid w:val="00D628F1"/>
    <w:rsid w:val="00D6354D"/>
    <w:rsid w:val="00D66DB0"/>
    <w:rsid w:val="00D70591"/>
    <w:rsid w:val="00D707B6"/>
    <w:rsid w:val="00D76548"/>
    <w:rsid w:val="00D77D02"/>
    <w:rsid w:val="00D82855"/>
    <w:rsid w:val="00D840F5"/>
    <w:rsid w:val="00D93587"/>
    <w:rsid w:val="00D93AEF"/>
    <w:rsid w:val="00D95CB3"/>
    <w:rsid w:val="00D96D6C"/>
    <w:rsid w:val="00D9735B"/>
    <w:rsid w:val="00DB1747"/>
    <w:rsid w:val="00DB27FF"/>
    <w:rsid w:val="00DB5B30"/>
    <w:rsid w:val="00DB6CB3"/>
    <w:rsid w:val="00DB7389"/>
    <w:rsid w:val="00DC31D3"/>
    <w:rsid w:val="00DC4A4C"/>
    <w:rsid w:val="00DC6D7F"/>
    <w:rsid w:val="00DC7096"/>
    <w:rsid w:val="00DD1619"/>
    <w:rsid w:val="00DE1E5B"/>
    <w:rsid w:val="00DE21B2"/>
    <w:rsid w:val="00DE521F"/>
    <w:rsid w:val="00DF01E9"/>
    <w:rsid w:val="00E01E0A"/>
    <w:rsid w:val="00E04839"/>
    <w:rsid w:val="00E068A2"/>
    <w:rsid w:val="00E070C3"/>
    <w:rsid w:val="00E2433D"/>
    <w:rsid w:val="00E27C3B"/>
    <w:rsid w:val="00E30A20"/>
    <w:rsid w:val="00E317AD"/>
    <w:rsid w:val="00E34755"/>
    <w:rsid w:val="00E35B4F"/>
    <w:rsid w:val="00E407FA"/>
    <w:rsid w:val="00E47F65"/>
    <w:rsid w:val="00E523E0"/>
    <w:rsid w:val="00E57AFF"/>
    <w:rsid w:val="00E64925"/>
    <w:rsid w:val="00E64A3C"/>
    <w:rsid w:val="00E67AC3"/>
    <w:rsid w:val="00E70678"/>
    <w:rsid w:val="00E70B77"/>
    <w:rsid w:val="00E77CDF"/>
    <w:rsid w:val="00E85709"/>
    <w:rsid w:val="00E86079"/>
    <w:rsid w:val="00E91748"/>
    <w:rsid w:val="00E92AE6"/>
    <w:rsid w:val="00E95D79"/>
    <w:rsid w:val="00E95DF9"/>
    <w:rsid w:val="00E9791D"/>
    <w:rsid w:val="00EA117A"/>
    <w:rsid w:val="00EA41A1"/>
    <w:rsid w:val="00EA7AEE"/>
    <w:rsid w:val="00EB0D98"/>
    <w:rsid w:val="00EB732A"/>
    <w:rsid w:val="00EC3F16"/>
    <w:rsid w:val="00EC7BAE"/>
    <w:rsid w:val="00ED08BA"/>
    <w:rsid w:val="00ED510C"/>
    <w:rsid w:val="00ED5738"/>
    <w:rsid w:val="00ED6193"/>
    <w:rsid w:val="00ED71DB"/>
    <w:rsid w:val="00EE14D3"/>
    <w:rsid w:val="00EE1C9C"/>
    <w:rsid w:val="00EE66D8"/>
    <w:rsid w:val="00EE7D27"/>
    <w:rsid w:val="00F0006D"/>
    <w:rsid w:val="00F01BDC"/>
    <w:rsid w:val="00F03398"/>
    <w:rsid w:val="00F03B2A"/>
    <w:rsid w:val="00F07893"/>
    <w:rsid w:val="00F07E08"/>
    <w:rsid w:val="00F07F6C"/>
    <w:rsid w:val="00F12970"/>
    <w:rsid w:val="00F131E5"/>
    <w:rsid w:val="00F16C1F"/>
    <w:rsid w:val="00F20B4D"/>
    <w:rsid w:val="00F30A6E"/>
    <w:rsid w:val="00F318C8"/>
    <w:rsid w:val="00F435C3"/>
    <w:rsid w:val="00F46936"/>
    <w:rsid w:val="00F46CE9"/>
    <w:rsid w:val="00F533D7"/>
    <w:rsid w:val="00F6068D"/>
    <w:rsid w:val="00F62AC3"/>
    <w:rsid w:val="00F63CB4"/>
    <w:rsid w:val="00F70F43"/>
    <w:rsid w:val="00F72559"/>
    <w:rsid w:val="00F75D6C"/>
    <w:rsid w:val="00F825D3"/>
    <w:rsid w:val="00F90D51"/>
    <w:rsid w:val="00F93DC8"/>
    <w:rsid w:val="00FA4A86"/>
    <w:rsid w:val="00FB0458"/>
    <w:rsid w:val="00FB6071"/>
    <w:rsid w:val="00FB674A"/>
    <w:rsid w:val="00FB6F8B"/>
    <w:rsid w:val="00FC28EC"/>
    <w:rsid w:val="00FC71BC"/>
    <w:rsid w:val="00FD0900"/>
    <w:rsid w:val="00FE00DE"/>
    <w:rsid w:val="00FE0C93"/>
    <w:rsid w:val="00FE0FB5"/>
    <w:rsid w:val="00FE0FBF"/>
    <w:rsid w:val="00FE3926"/>
    <w:rsid w:val="00FE7D42"/>
    <w:rsid w:val="00FF0328"/>
    <w:rsid w:val="00FF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2732]"/>
    </o:shapedefaults>
    <o:shapelayout v:ext="edit">
      <o:idmap v:ext="edit" data="1"/>
    </o:shapelayout>
  </w:shapeDefaults>
  <w:decimalSymbol w:val="."/>
  <w:listSeparator w:val=","/>
  <w14:docId w14:val="64BBA4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color w:val="000000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1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523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83550"/>
    <w:pPr>
      <w:keepNext/>
      <w:outlineLvl w:val="1"/>
    </w:pPr>
    <w:rPr>
      <w:rFonts w:ascii="Times New Roman" w:eastAsia="Times New Roman" w:hAnsi="Times New Roman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57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CD9"/>
  </w:style>
  <w:style w:type="paragraph" w:styleId="Footer">
    <w:name w:val="footer"/>
    <w:basedOn w:val="Normal"/>
    <w:link w:val="FooterChar"/>
    <w:unhideWhenUsed/>
    <w:rsid w:val="00B57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CD9"/>
  </w:style>
  <w:style w:type="paragraph" w:styleId="ListParagraph">
    <w:name w:val="List Paragraph"/>
    <w:basedOn w:val="Normal"/>
    <w:uiPriority w:val="34"/>
    <w:qFormat/>
    <w:rsid w:val="00642F16"/>
    <w:pPr>
      <w:ind w:left="720"/>
      <w:contextualSpacing/>
    </w:pPr>
  </w:style>
  <w:style w:type="paragraph" w:customStyle="1" w:styleId="DecimalAligned">
    <w:name w:val="Decimal Aligned"/>
    <w:basedOn w:val="Normal"/>
    <w:uiPriority w:val="40"/>
    <w:qFormat/>
    <w:rsid w:val="00265DC6"/>
    <w:pPr>
      <w:tabs>
        <w:tab w:val="decimal" w:pos="360"/>
      </w:tabs>
      <w:spacing w:after="200" w:line="276" w:lineRule="auto"/>
    </w:pPr>
    <w:rPr>
      <w:rFonts w:eastAsiaTheme="minorEastAsia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265DC6"/>
    <w:rPr>
      <w:rFonts w:eastAsiaTheme="minorEastAsia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65DC6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265DC6"/>
    <w:rPr>
      <w:i/>
      <w:iCs/>
    </w:rPr>
  </w:style>
  <w:style w:type="table" w:styleId="MediumShading2-Accent5">
    <w:name w:val="Medium Shading 2 Accent 5"/>
    <w:basedOn w:val="TableNormal"/>
    <w:uiPriority w:val="64"/>
    <w:rsid w:val="00265DC6"/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link w:val="NoSpacingChar"/>
    <w:uiPriority w:val="1"/>
    <w:qFormat/>
    <w:rsid w:val="004F460B"/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F460B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2C0F72"/>
    <w:rPr>
      <w:color w:val="0000FF" w:themeColor="hyperlink"/>
      <w:u w:val="single"/>
    </w:rPr>
  </w:style>
  <w:style w:type="paragraph" w:customStyle="1" w:styleId="Dates">
    <w:name w:val="Dates"/>
    <w:basedOn w:val="Normal"/>
    <w:qFormat/>
    <w:rsid w:val="00DE521F"/>
    <w:pPr>
      <w:spacing w:after="40" w:line="264" w:lineRule="auto"/>
      <w:jc w:val="right"/>
    </w:pPr>
    <w:rPr>
      <w:rFonts w:eastAsia="Times New Roman"/>
      <w:spacing w:val="10"/>
      <w:sz w:val="16"/>
      <w:szCs w:val="16"/>
      <w:lang w:val="en-US"/>
    </w:rPr>
  </w:style>
  <w:style w:type="paragraph" w:styleId="Title">
    <w:name w:val="Title"/>
    <w:basedOn w:val="Normal"/>
    <w:link w:val="TitleChar"/>
    <w:qFormat/>
    <w:rsid w:val="00DE521F"/>
    <w:pPr>
      <w:spacing w:before="160" w:after="40" w:line="264" w:lineRule="auto"/>
    </w:pPr>
    <w:rPr>
      <w:rFonts w:eastAsia="Times New Roman"/>
      <w:b/>
      <w:spacing w:val="10"/>
      <w:sz w:val="16"/>
      <w:szCs w:val="16"/>
      <w:lang w:val="en-US"/>
    </w:rPr>
  </w:style>
  <w:style w:type="character" w:customStyle="1" w:styleId="TitleChar">
    <w:name w:val="Title Char"/>
    <w:basedOn w:val="DefaultParagraphFont"/>
    <w:link w:val="Title"/>
    <w:rsid w:val="00DE521F"/>
    <w:rPr>
      <w:rFonts w:eastAsia="Times New Roman" w:cs="Times New Roman"/>
      <w:b/>
      <w:spacing w:val="10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rsid w:val="00483550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483550"/>
    <w:rPr>
      <w:rFonts w:ascii="Times New Roman" w:eastAsia="Times New Roman" w:hAnsi="Times New Roman"/>
      <w:b/>
      <w:lang w:val="en-US"/>
    </w:rPr>
  </w:style>
  <w:style w:type="character" w:customStyle="1" w:styleId="BodyTextChar">
    <w:name w:val="Body Text Char"/>
    <w:basedOn w:val="DefaultParagraphFont"/>
    <w:link w:val="BodyText"/>
    <w:rsid w:val="00483550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NormalWeb">
    <w:name w:val="Normal (Web)"/>
    <w:basedOn w:val="Normal"/>
    <w:rsid w:val="00483550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eastAsia="Times New Roman" w:hAnsi="Times New Roman"/>
      <w:sz w:val="24"/>
      <w:lang w:val="en-US"/>
    </w:rPr>
  </w:style>
  <w:style w:type="paragraph" w:styleId="PlainText">
    <w:name w:val="Plain Text"/>
    <w:basedOn w:val="Normal"/>
    <w:link w:val="PlainTextChar"/>
    <w:rsid w:val="00483550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rsid w:val="00483550"/>
    <w:rPr>
      <w:rFonts w:ascii="Courier New" w:eastAsia="Times New Roman" w:hAnsi="Courier New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483550"/>
    <w:pPr>
      <w:spacing w:after="120"/>
      <w:ind w:left="360"/>
    </w:pPr>
    <w:rPr>
      <w:rFonts w:ascii="Times New Roman" w:eastAsia="Times New Roman" w:hAnsi="Times New Roman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8355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4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4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523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nhideWhenUsed/>
    <w:rsid w:val="00E523E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523E0"/>
  </w:style>
  <w:style w:type="table" w:styleId="TableGrid">
    <w:name w:val="Table Grid"/>
    <w:basedOn w:val="TableNormal"/>
    <w:rsid w:val="00E523E0"/>
    <w:rPr>
      <w:rFonts w:ascii="Times New Roman" w:eastAsia="Times New Roman" w:hAnsi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UME">
    <w:name w:val="RESUME"/>
    <w:rsid w:val="00E523E0"/>
    <w:pPr>
      <w:tabs>
        <w:tab w:val="left" w:pos="-1440"/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Albertus Medium" w:eastAsia="Times New Roman" w:hAnsi="Albertus Medium"/>
      <w:sz w:val="21"/>
      <w:lang w:val="en-US"/>
    </w:rPr>
  </w:style>
  <w:style w:type="paragraph" w:styleId="ListBullet">
    <w:name w:val="List Bullet"/>
    <w:basedOn w:val="Normal"/>
    <w:uiPriority w:val="10"/>
    <w:unhideWhenUsed/>
    <w:qFormat/>
    <w:rsid w:val="0009114B"/>
    <w:pPr>
      <w:numPr>
        <w:numId w:val="1"/>
      </w:numPr>
      <w:spacing w:after="240" w:line="288" w:lineRule="auto"/>
      <w:contextualSpacing/>
    </w:pPr>
    <w:rPr>
      <w:rFonts w:ascii="Cambria" w:eastAsia="HGMinchoB" w:hAnsi="Cambria"/>
      <w:color w:val="404040"/>
      <w:lang w:val="en-US" w:eastAsia="ja-JP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14A9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color w:val="000000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1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523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83550"/>
    <w:pPr>
      <w:keepNext/>
      <w:outlineLvl w:val="1"/>
    </w:pPr>
    <w:rPr>
      <w:rFonts w:ascii="Times New Roman" w:eastAsia="Times New Roman" w:hAnsi="Times New Roman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57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CD9"/>
  </w:style>
  <w:style w:type="paragraph" w:styleId="Footer">
    <w:name w:val="footer"/>
    <w:basedOn w:val="Normal"/>
    <w:link w:val="FooterChar"/>
    <w:unhideWhenUsed/>
    <w:rsid w:val="00B57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CD9"/>
  </w:style>
  <w:style w:type="paragraph" w:styleId="ListParagraph">
    <w:name w:val="List Paragraph"/>
    <w:basedOn w:val="Normal"/>
    <w:uiPriority w:val="34"/>
    <w:qFormat/>
    <w:rsid w:val="00642F16"/>
    <w:pPr>
      <w:ind w:left="720"/>
      <w:contextualSpacing/>
    </w:pPr>
  </w:style>
  <w:style w:type="paragraph" w:customStyle="1" w:styleId="DecimalAligned">
    <w:name w:val="Decimal Aligned"/>
    <w:basedOn w:val="Normal"/>
    <w:uiPriority w:val="40"/>
    <w:qFormat/>
    <w:rsid w:val="00265DC6"/>
    <w:pPr>
      <w:tabs>
        <w:tab w:val="decimal" w:pos="360"/>
      </w:tabs>
      <w:spacing w:after="200" w:line="276" w:lineRule="auto"/>
    </w:pPr>
    <w:rPr>
      <w:rFonts w:eastAsiaTheme="minorEastAsia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265DC6"/>
    <w:rPr>
      <w:rFonts w:eastAsiaTheme="minorEastAsia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65DC6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265DC6"/>
    <w:rPr>
      <w:i/>
      <w:iCs/>
    </w:rPr>
  </w:style>
  <w:style w:type="table" w:styleId="MediumShading2-Accent5">
    <w:name w:val="Medium Shading 2 Accent 5"/>
    <w:basedOn w:val="TableNormal"/>
    <w:uiPriority w:val="64"/>
    <w:rsid w:val="00265DC6"/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link w:val="NoSpacingChar"/>
    <w:uiPriority w:val="1"/>
    <w:qFormat/>
    <w:rsid w:val="004F460B"/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F460B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2C0F72"/>
    <w:rPr>
      <w:color w:val="0000FF" w:themeColor="hyperlink"/>
      <w:u w:val="single"/>
    </w:rPr>
  </w:style>
  <w:style w:type="paragraph" w:customStyle="1" w:styleId="Dates">
    <w:name w:val="Dates"/>
    <w:basedOn w:val="Normal"/>
    <w:qFormat/>
    <w:rsid w:val="00DE521F"/>
    <w:pPr>
      <w:spacing w:after="40" w:line="264" w:lineRule="auto"/>
      <w:jc w:val="right"/>
    </w:pPr>
    <w:rPr>
      <w:rFonts w:eastAsia="Times New Roman"/>
      <w:spacing w:val="10"/>
      <w:sz w:val="16"/>
      <w:szCs w:val="16"/>
      <w:lang w:val="en-US"/>
    </w:rPr>
  </w:style>
  <w:style w:type="paragraph" w:styleId="Title">
    <w:name w:val="Title"/>
    <w:basedOn w:val="Normal"/>
    <w:link w:val="TitleChar"/>
    <w:qFormat/>
    <w:rsid w:val="00DE521F"/>
    <w:pPr>
      <w:spacing w:before="160" w:after="40" w:line="264" w:lineRule="auto"/>
    </w:pPr>
    <w:rPr>
      <w:rFonts w:eastAsia="Times New Roman"/>
      <w:b/>
      <w:spacing w:val="10"/>
      <w:sz w:val="16"/>
      <w:szCs w:val="16"/>
      <w:lang w:val="en-US"/>
    </w:rPr>
  </w:style>
  <w:style w:type="character" w:customStyle="1" w:styleId="TitleChar">
    <w:name w:val="Title Char"/>
    <w:basedOn w:val="DefaultParagraphFont"/>
    <w:link w:val="Title"/>
    <w:rsid w:val="00DE521F"/>
    <w:rPr>
      <w:rFonts w:eastAsia="Times New Roman" w:cs="Times New Roman"/>
      <w:b/>
      <w:spacing w:val="10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rsid w:val="00483550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483550"/>
    <w:rPr>
      <w:rFonts w:ascii="Times New Roman" w:eastAsia="Times New Roman" w:hAnsi="Times New Roman"/>
      <w:b/>
      <w:lang w:val="en-US"/>
    </w:rPr>
  </w:style>
  <w:style w:type="character" w:customStyle="1" w:styleId="BodyTextChar">
    <w:name w:val="Body Text Char"/>
    <w:basedOn w:val="DefaultParagraphFont"/>
    <w:link w:val="BodyText"/>
    <w:rsid w:val="00483550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NormalWeb">
    <w:name w:val="Normal (Web)"/>
    <w:basedOn w:val="Normal"/>
    <w:rsid w:val="00483550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eastAsia="Times New Roman" w:hAnsi="Times New Roman"/>
      <w:sz w:val="24"/>
      <w:lang w:val="en-US"/>
    </w:rPr>
  </w:style>
  <w:style w:type="paragraph" w:styleId="PlainText">
    <w:name w:val="Plain Text"/>
    <w:basedOn w:val="Normal"/>
    <w:link w:val="PlainTextChar"/>
    <w:rsid w:val="00483550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rsid w:val="00483550"/>
    <w:rPr>
      <w:rFonts w:ascii="Courier New" w:eastAsia="Times New Roman" w:hAnsi="Courier New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483550"/>
    <w:pPr>
      <w:spacing w:after="120"/>
      <w:ind w:left="360"/>
    </w:pPr>
    <w:rPr>
      <w:rFonts w:ascii="Times New Roman" w:eastAsia="Times New Roman" w:hAnsi="Times New Roman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8355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4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4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523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nhideWhenUsed/>
    <w:rsid w:val="00E523E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523E0"/>
  </w:style>
  <w:style w:type="table" w:styleId="TableGrid">
    <w:name w:val="Table Grid"/>
    <w:basedOn w:val="TableNormal"/>
    <w:rsid w:val="00E523E0"/>
    <w:rPr>
      <w:rFonts w:ascii="Times New Roman" w:eastAsia="Times New Roman" w:hAnsi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UME">
    <w:name w:val="RESUME"/>
    <w:rsid w:val="00E523E0"/>
    <w:pPr>
      <w:tabs>
        <w:tab w:val="left" w:pos="-1440"/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Albertus Medium" w:eastAsia="Times New Roman" w:hAnsi="Albertus Medium"/>
      <w:sz w:val="21"/>
      <w:lang w:val="en-US"/>
    </w:rPr>
  </w:style>
  <w:style w:type="paragraph" w:styleId="ListBullet">
    <w:name w:val="List Bullet"/>
    <w:basedOn w:val="Normal"/>
    <w:uiPriority w:val="10"/>
    <w:unhideWhenUsed/>
    <w:qFormat/>
    <w:rsid w:val="0009114B"/>
    <w:pPr>
      <w:numPr>
        <w:numId w:val="1"/>
      </w:numPr>
      <w:spacing w:after="240" w:line="288" w:lineRule="auto"/>
      <w:contextualSpacing/>
    </w:pPr>
    <w:rPr>
      <w:rFonts w:ascii="Cambria" w:eastAsia="HGMinchoB" w:hAnsi="Cambria"/>
      <w:color w:val="404040"/>
      <w:lang w:val="en-US" w:eastAsia="ja-JP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14A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4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CE279-82E1-D648-A502-DE038DA81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926</Words>
  <Characters>5283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Cynthia Sievers</vt:lpstr>
    </vt:vector>
  </TitlesOfParts>
  <Company>Buckeye Resumes</Company>
  <LinksUpToDate>false</LinksUpToDate>
  <CharactersWithSpaces>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Cynthia Sievers</dc:title>
  <dc:subject>Resume</dc:subject>
  <dc:creator>Jeremy Worthington</dc:creator>
  <cp:lastModifiedBy>Cindy Sievers</cp:lastModifiedBy>
  <cp:revision>3</cp:revision>
  <cp:lastPrinted>2020-09-15T14:45:00Z</cp:lastPrinted>
  <dcterms:created xsi:type="dcterms:W3CDTF">2021-09-12T19:21:00Z</dcterms:created>
  <dcterms:modified xsi:type="dcterms:W3CDTF">2021-09-14T01:14:00Z</dcterms:modified>
</cp:coreProperties>
</file>